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A7EA" w14:textId="77777777" w:rsidR="00BF430E" w:rsidRPr="00BF430E" w:rsidRDefault="00BF430E" w:rsidP="00BF430E">
      <w:pPr>
        <w:spacing w:after="200" w:line="276" w:lineRule="auto"/>
        <w:jc w:val="right"/>
        <w:rPr>
          <w:rFonts w:ascii="Arial" w:eastAsia="Calibri" w:hAnsi="Arial" w:cs="Arial"/>
          <w:kern w:val="0"/>
          <w:sz w:val="24"/>
          <w:szCs w:val="24"/>
          <w14:ligatures w14:val="none"/>
        </w:rPr>
      </w:pPr>
    </w:p>
    <w:p w14:paraId="00939D58" w14:textId="77777777" w:rsidR="00BF430E" w:rsidRPr="00BF430E" w:rsidRDefault="00BF430E" w:rsidP="00BF430E">
      <w:pPr>
        <w:spacing w:after="200" w:line="276" w:lineRule="auto"/>
        <w:ind w:left="426"/>
        <w:rPr>
          <w:rFonts w:ascii="Arial" w:eastAsia="Calibri" w:hAnsi="Arial" w:cs="Arial"/>
          <w:b/>
          <w:kern w:val="0"/>
          <w:sz w:val="28"/>
          <w:szCs w:val="28"/>
          <w14:ligatures w14:val="none"/>
        </w:rPr>
      </w:pPr>
    </w:p>
    <w:p w14:paraId="3A07EA92" w14:textId="77777777" w:rsidR="00BF430E" w:rsidRPr="00BF430E" w:rsidRDefault="00BF430E" w:rsidP="00BF430E">
      <w:pPr>
        <w:spacing w:after="200" w:line="276" w:lineRule="auto"/>
        <w:ind w:left="426"/>
        <w:rPr>
          <w:rFonts w:ascii="Corbel" w:eastAsia="Calibri" w:hAnsi="Corbel" w:cs="Arial"/>
          <w:b/>
          <w:kern w:val="0"/>
          <w:sz w:val="28"/>
          <w:szCs w:val="28"/>
          <w14:ligatures w14:val="none"/>
        </w:rPr>
      </w:pPr>
      <w:bookmarkStart w:id="0" w:name="_Hlk134799805"/>
    </w:p>
    <w:p w14:paraId="5CBEC652" w14:textId="77777777" w:rsidR="00BF430E" w:rsidRPr="00BF430E" w:rsidRDefault="00BF430E" w:rsidP="00BF430E">
      <w:pPr>
        <w:spacing w:after="200" w:line="276" w:lineRule="auto"/>
        <w:ind w:left="426"/>
        <w:jc w:val="center"/>
        <w:rPr>
          <w:rFonts w:ascii="Corbel" w:eastAsia="Calibri" w:hAnsi="Corbel" w:cs="Arial"/>
          <w:b/>
          <w:kern w:val="0"/>
          <w:sz w:val="28"/>
          <w:szCs w:val="28"/>
          <w14:ligatures w14:val="none"/>
        </w:rPr>
      </w:pPr>
      <w:r w:rsidRPr="00BF430E">
        <w:rPr>
          <w:rFonts w:ascii="Corbel" w:eastAsia="Calibri" w:hAnsi="Corbel" w:cs="Arial"/>
          <w:b/>
          <w:kern w:val="0"/>
          <w:sz w:val="28"/>
          <w:szCs w:val="28"/>
          <w14:ligatures w14:val="none"/>
        </w:rPr>
        <w:t>Proposal for provision of HR Services to</w:t>
      </w:r>
    </w:p>
    <w:p w14:paraId="4965533B" w14:textId="64945E9E" w:rsidR="00E1719B" w:rsidRPr="00F30E3D" w:rsidRDefault="00D14F3D" w:rsidP="00BF430E">
      <w:pPr>
        <w:spacing w:after="200" w:line="276" w:lineRule="auto"/>
        <w:jc w:val="center"/>
        <w:rPr>
          <w:rFonts w:ascii="Corbel" w:eastAsia="Calibri" w:hAnsi="Corbel" w:cs="Arial"/>
          <w:b/>
          <w:bCs/>
          <w:kern w:val="0"/>
          <w:sz w:val="28"/>
          <w:szCs w:val="28"/>
          <w14:ligatures w14:val="none"/>
        </w:rPr>
      </w:pPr>
      <w:r>
        <w:rPr>
          <w:rFonts w:ascii="Corbel" w:eastAsia="Calibri" w:hAnsi="Corbel" w:cs="Arial"/>
          <w:b/>
          <w:bCs/>
          <w:kern w:val="0"/>
          <w:sz w:val="28"/>
          <w:szCs w:val="28"/>
          <w14:ligatures w14:val="none"/>
        </w:rPr>
        <w:t>The Kenilworth Centre</w:t>
      </w:r>
    </w:p>
    <w:p w14:paraId="1247E0F9" w14:textId="77777777" w:rsidR="00BF430E" w:rsidRPr="00BF430E" w:rsidRDefault="00BF430E" w:rsidP="00BF430E">
      <w:pPr>
        <w:spacing w:after="200" w:line="276" w:lineRule="auto"/>
        <w:jc w:val="center"/>
        <w:rPr>
          <w:rFonts w:ascii="Arial" w:eastAsia="Calibri" w:hAnsi="Arial" w:cs="Arial"/>
          <w:kern w:val="0"/>
          <w:sz w:val="24"/>
          <w:szCs w:val="24"/>
          <w14:ligatures w14:val="none"/>
        </w:rPr>
      </w:pPr>
    </w:p>
    <w:p w14:paraId="6A8E76D0" w14:textId="77777777" w:rsidR="00BF430E" w:rsidRPr="00BF430E" w:rsidRDefault="00BF430E" w:rsidP="00BF430E">
      <w:pPr>
        <w:spacing w:after="200" w:line="276" w:lineRule="auto"/>
        <w:jc w:val="center"/>
        <w:rPr>
          <w:rFonts w:ascii="Arial" w:eastAsia="Calibri" w:hAnsi="Arial" w:cs="Arial"/>
          <w:kern w:val="0"/>
          <w:sz w:val="24"/>
          <w:szCs w:val="24"/>
          <w14:ligatures w14:val="none"/>
        </w:rPr>
      </w:pPr>
    </w:p>
    <w:p w14:paraId="7670F8E7" w14:textId="77777777" w:rsidR="00BF430E" w:rsidRPr="00BF430E" w:rsidRDefault="00BF430E" w:rsidP="00BF430E">
      <w:pPr>
        <w:spacing w:after="200" w:line="276" w:lineRule="auto"/>
        <w:jc w:val="center"/>
        <w:rPr>
          <w:rFonts w:ascii="Arial" w:eastAsia="Calibri" w:hAnsi="Arial" w:cs="Arial"/>
          <w:kern w:val="0"/>
          <w:sz w:val="24"/>
          <w:szCs w:val="24"/>
          <w14:ligatures w14:val="none"/>
        </w:rPr>
      </w:pPr>
    </w:p>
    <w:p w14:paraId="6709B2F9" w14:textId="77777777" w:rsidR="00BF430E" w:rsidRPr="00BF430E" w:rsidRDefault="00BF430E" w:rsidP="00BF430E">
      <w:pPr>
        <w:spacing w:after="200" w:line="276" w:lineRule="auto"/>
        <w:jc w:val="center"/>
        <w:rPr>
          <w:rFonts w:ascii="Arial" w:eastAsia="Calibri" w:hAnsi="Arial" w:cs="Arial"/>
          <w:kern w:val="0"/>
          <w:sz w:val="24"/>
          <w:szCs w:val="24"/>
          <w14:ligatures w14:val="none"/>
        </w:rPr>
      </w:pPr>
    </w:p>
    <w:p w14:paraId="7A23DA70" w14:textId="77777777" w:rsidR="00BF430E" w:rsidRPr="00BF430E" w:rsidRDefault="00BF430E" w:rsidP="00BF430E">
      <w:pPr>
        <w:spacing w:after="200" w:line="276" w:lineRule="auto"/>
        <w:jc w:val="center"/>
        <w:rPr>
          <w:rFonts w:ascii="Arial" w:eastAsia="Calibri" w:hAnsi="Arial" w:cs="Arial"/>
          <w:kern w:val="0"/>
          <w:sz w:val="24"/>
          <w:szCs w:val="24"/>
          <w14:ligatures w14:val="none"/>
        </w:rPr>
      </w:pPr>
    </w:p>
    <w:p w14:paraId="4C7FEEAD" w14:textId="77777777" w:rsidR="00BF430E" w:rsidRPr="00BF430E" w:rsidRDefault="00BF430E" w:rsidP="00BF430E">
      <w:pPr>
        <w:spacing w:after="200" w:line="276" w:lineRule="auto"/>
        <w:jc w:val="center"/>
        <w:rPr>
          <w:rFonts w:ascii="Arial" w:eastAsia="Calibri" w:hAnsi="Arial" w:cs="Arial"/>
          <w:kern w:val="0"/>
          <w:sz w:val="24"/>
          <w:szCs w:val="24"/>
          <w14:ligatures w14:val="none"/>
        </w:rPr>
      </w:pPr>
    </w:p>
    <w:p w14:paraId="62F44394" w14:textId="77777777" w:rsidR="00BF430E" w:rsidRPr="00BF430E" w:rsidRDefault="00BF430E" w:rsidP="00BF430E">
      <w:pPr>
        <w:spacing w:after="200" w:line="276" w:lineRule="auto"/>
        <w:jc w:val="center"/>
        <w:rPr>
          <w:rFonts w:ascii="Arial" w:eastAsia="Calibri" w:hAnsi="Arial" w:cs="Arial"/>
          <w:kern w:val="0"/>
          <w:sz w:val="24"/>
          <w:szCs w:val="24"/>
          <w14:ligatures w14:val="none"/>
        </w:rPr>
      </w:pPr>
    </w:p>
    <w:p w14:paraId="4FD171B6" w14:textId="77777777" w:rsidR="00BF430E" w:rsidRPr="00BF430E" w:rsidRDefault="00BF430E" w:rsidP="00BF430E">
      <w:pPr>
        <w:spacing w:after="200" w:line="276" w:lineRule="auto"/>
        <w:jc w:val="center"/>
        <w:rPr>
          <w:rFonts w:ascii="Arial" w:eastAsia="Calibri" w:hAnsi="Arial" w:cs="Arial"/>
          <w:kern w:val="0"/>
          <w:sz w:val="24"/>
          <w:szCs w:val="24"/>
          <w14:ligatures w14:val="none"/>
        </w:rPr>
      </w:pPr>
    </w:p>
    <w:p w14:paraId="31043101" w14:textId="77777777" w:rsidR="00BF430E" w:rsidRPr="00BF430E" w:rsidRDefault="00BF430E" w:rsidP="00BF430E">
      <w:pPr>
        <w:spacing w:after="200" w:line="276" w:lineRule="auto"/>
        <w:jc w:val="center"/>
        <w:rPr>
          <w:rFonts w:ascii="Arial" w:eastAsia="Calibri" w:hAnsi="Arial" w:cs="Arial"/>
          <w:kern w:val="0"/>
          <w:sz w:val="24"/>
          <w:szCs w:val="24"/>
          <w14:ligatures w14:val="none"/>
        </w:rPr>
      </w:pPr>
    </w:p>
    <w:p w14:paraId="08D8BDB2" w14:textId="77777777" w:rsidR="00BF430E" w:rsidRPr="00BF430E" w:rsidRDefault="00BF430E" w:rsidP="00BF430E">
      <w:pPr>
        <w:spacing w:after="200" w:line="276" w:lineRule="auto"/>
        <w:jc w:val="center"/>
        <w:rPr>
          <w:rFonts w:ascii="Arial" w:eastAsia="Calibri" w:hAnsi="Arial" w:cs="Arial"/>
          <w:kern w:val="0"/>
          <w:sz w:val="24"/>
          <w:szCs w:val="24"/>
          <w14:ligatures w14:val="none"/>
        </w:rPr>
      </w:pPr>
    </w:p>
    <w:p w14:paraId="7DF21054" w14:textId="77777777" w:rsidR="00BF430E" w:rsidRPr="00BF430E" w:rsidRDefault="00BF430E" w:rsidP="00BF430E">
      <w:pPr>
        <w:spacing w:after="200" w:line="276" w:lineRule="auto"/>
        <w:jc w:val="center"/>
        <w:rPr>
          <w:rFonts w:ascii="Arial" w:eastAsia="Calibri" w:hAnsi="Arial" w:cs="Arial"/>
          <w:kern w:val="0"/>
          <w:sz w:val="24"/>
          <w:szCs w:val="24"/>
          <w14:ligatures w14:val="none"/>
        </w:rPr>
      </w:pPr>
    </w:p>
    <w:p w14:paraId="4A696F56" w14:textId="77777777" w:rsidR="00BF430E" w:rsidRPr="00BF430E" w:rsidRDefault="00BF430E" w:rsidP="00BF430E">
      <w:pPr>
        <w:spacing w:after="200" w:line="276" w:lineRule="auto"/>
        <w:jc w:val="center"/>
        <w:rPr>
          <w:rFonts w:ascii="Arial" w:eastAsia="Calibri" w:hAnsi="Arial" w:cs="Arial"/>
          <w:kern w:val="0"/>
          <w:sz w:val="24"/>
          <w:szCs w:val="24"/>
          <w14:ligatures w14:val="none"/>
        </w:rPr>
      </w:pPr>
    </w:p>
    <w:p w14:paraId="49E103CB" w14:textId="77777777" w:rsidR="00BF430E" w:rsidRPr="00BF430E" w:rsidRDefault="00BF430E" w:rsidP="00BF430E">
      <w:pPr>
        <w:spacing w:after="200" w:line="276" w:lineRule="auto"/>
        <w:jc w:val="center"/>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Proposal compiled by: Angela Roberts</w:t>
      </w:r>
    </w:p>
    <w:p w14:paraId="585B5C82" w14:textId="77777777" w:rsidR="00BF430E" w:rsidRPr="00BF430E" w:rsidRDefault="00BF430E" w:rsidP="00BF430E">
      <w:pPr>
        <w:spacing w:after="200" w:line="276" w:lineRule="auto"/>
        <w:jc w:val="center"/>
        <w:rPr>
          <w:rFonts w:ascii="Corbel" w:eastAsia="Calibri" w:hAnsi="Corbel" w:cs="Arial"/>
          <w:b/>
          <w:i/>
          <w:color w:val="9E1E62"/>
          <w:kern w:val="0"/>
          <w:sz w:val="28"/>
          <w:szCs w:val="28"/>
          <w14:ligatures w14:val="none"/>
        </w:rPr>
      </w:pPr>
      <w:r w:rsidRPr="00BF430E">
        <w:rPr>
          <w:rFonts w:ascii="Corbel" w:eastAsia="Calibri" w:hAnsi="Corbel" w:cs="Arial"/>
          <w:b/>
          <w:i/>
          <w:color w:val="9E1E62"/>
          <w:kern w:val="0"/>
          <w:sz w:val="28"/>
          <w:szCs w:val="28"/>
          <w14:ligatures w14:val="none"/>
        </w:rPr>
        <w:t>Angela Roberts – The HR Consultancy</w:t>
      </w:r>
    </w:p>
    <w:p w14:paraId="43F8D84B" w14:textId="77777777" w:rsidR="00BF430E" w:rsidRPr="00BF430E" w:rsidRDefault="00BF430E" w:rsidP="00BF430E">
      <w:pPr>
        <w:spacing w:after="0" w:line="240" w:lineRule="auto"/>
        <w:jc w:val="center"/>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10 Station Road</w:t>
      </w:r>
    </w:p>
    <w:p w14:paraId="3C8E92C2" w14:textId="77777777" w:rsidR="00BF430E" w:rsidRPr="00BF430E" w:rsidRDefault="00BF430E" w:rsidP="00BF430E">
      <w:pPr>
        <w:spacing w:after="0" w:line="240" w:lineRule="auto"/>
        <w:jc w:val="center"/>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Kenilworth</w:t>
      </w:r>
    </w:p>
    <w:p w14:paraId="44A0EA54" w14:textId="77777777" w:rsidR="00BF430E" w:rsidRPr="00BF430E" w:rsidRDefault="00BF430E" w:rsidP="00BF430E">
      <w:pPr>
        <w:spacing w:after="0" w:line="240" w:lineRule="auto"/>
        <w:jc w:val="center"/>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Warwickshire</w:t>
      </w:r>
    </w:p>
    <w:p w14:paraId="6C4A67CA" w14:textId="77777777" w:rsidR="00BF430E" w:rsidRPr="00BF430E" w:rsidRDefault="00BF430E" w:rsidP="00BF430E">
      <w:pPr>
        <w:spacing w:after="0" w:line="240" w:lineRule="auto"/>
        <w:jc w:val="center"/>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CV8 1JJ</w:t>
      </w:r>
    </w:p>
    <w:p w14:paraId="7D7C90F6" w14:textId="77777777" w:rsidR="00BF430E" w:rsidRPr="00BF430E" w:rsidRDefault="00BF430E" w:rsidP="00BF430E">
      <w:pPr>
        <w:spacing w:after="0" w:line="240" w:lineRule="auto"/>
        <w:jc w:val="center"/>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01926 853388</w:t>
      </w:r>
    </w:p>
    <w:p w14:paraId="2ED232D1" w14:textId="77777777" w:rsidR="00BF430E" w:rsidRPr="00BF430E" w:rsidRDefault="00BF430E" w:rsidP="00BF430E">
      <w:pPr>
        <w:spacing w:after="0" w:line="240" w:lineRule="auto"/>
        <w:jc w:val="center"/>
        <w:rPr>
          <w:rFonts w:ascii="Arial" w:eastAsia="Calibri" w:hAnsi="Arial" w:cs="Arial"/>
          <w:kern w:val="0"/>
          <w:sz w:val="20"/>
          <w:szCs w:val="20"/>
          <w14:ligatures w14:val="none"/>
        </w:rPr>
      </w:pPr>
    </w:p>
    <w:p w14:paraId="50F442BB" w14:textId="07D6EE01" w:rsidR="00BF430E" w:rsidRPr="00E1719B" w:rsidRDefault="00F30E3D" w:rsidP="00BF430E">
      <w:pPr>
        <w:spacing w:after="200" w:line="276" w:lineRule="auto"/>
        <w:jc w:val="center"/>
        <w:rPr>
          <w:rFonts w:ascii="Arial" w:eastAsia="Calibri" w:hAnsi="Arial" w:cs="Arial"/>
          <w:bCs/>
          <w:iCs/>
          <w:kern w:val="0"/>
          <w:sz w:val="28"/>
          <w:szCs w:val="28"/>
          <w14:ligatures w14:val="none"/>
        </w:rPr>
      </w:pPr>
      <w:r>
        <w:rPr>
          <w:rFonts w:ascii="Arial" w:eastAsia="Calibri" w:hAnsi="Arial" w:cs="Arial"/>
          <w:bCs/>
          <w:iCs/>
          <w:kern w:val="0"/>
          <w:sz w:val="20"/>
          <w:szCs w:val="20"/>
          <w14:ligatures w14:val="none"/>
        </w:rPr>
        <w:t>1</w:t>
      </w:r>
      <w:r w:rsidR="00D14F3D">
        <w:rPr>
          <w:rFonts w:ascii="Arial" w:eastAsia="Calibri" w:hAnsi="Arial" w:cs="Arial"/>
          <w:bCs/>
          <w:iCs/>
          <w:kern w:val="0"/>
          <w:sz w:val="20"/>
          <w:szCs w:val="20"/>
          <w14:ligatures w14:val="none"/>
        </w:rPr>
        <w:t>4</w:t>
      </w:r>
      <w:r w:rsidRPr="00F30E3D">
        <w:rPr>
          <w:rFonts w:ascii="Arial" w:eastAsia="Calibri" w:hAnsi="Arial" w:cs="Arial"/>
          <w:bCs/>
          <w:iCs/>
          <w:kern w:val="0"/>
          <w:sz w:val="20"/>
          <w:szCs w:val="20"/>
          <w:vertAlign w:val="superscript"/>
          <w14:ligatures w14:val="none"/>
        </w:rPr>
        <w:t>th</w:t>
      </w:r>
      <w:r>
        <w:rPr>
          <w:rFonts w:ascii="Arial" w:eastAsia="Calibri" w:hAnsi="Arial" w:cs="Arial"/>
          <w:bCs/>
          <w:iCs/>
          <w:kern w:val="0"/>
          <w:sz w:val="20"/>
          <w:szCs w:val="20"/>
          <w14:ligatures w14:val="none"/>
        </w:rPr>
        <w:t xml:space="preserve"> July</w:t>
      </w:r>
      <w:r w:rsidR="00E1719B" w:rsidRPr="00E1719B">
        <w:rPr>
          <w:rFonts w:ascii="Arial" w:eastAsia="Calibri" w:hAnsi="Arial" w:cs="Arial"/>
          <w:bCs/>
          <w:iCs/>
          <w:kern w:val="0"/>
          <w:sz w:val="20"/>
          <w:szCs w:val="20"/>
          <w14:ligatures w14:val="none"/>
        </w:rPr>
        <w:t xml:space="preserve"> 2023</w:t>
      </w:r>
    </w:p>
    <w:bookmarkEnd w:id="0"/>
    <w:p w14:paraId="45B0F2B9" w14:textId="77777777" w:rsidR="00BF430E" w:rsidRPr="00BF430E" w:rsidRDefault="00BF430E" w:rsidP="00BF430E">
      <w:pPr>
        <w:spacing w:after="200" w:line="276" w:lineRule="auto"/>
        <w:rPr>
          <w:rFonts w:ascii="Arial" w:eastAsia="Calibri" w:hAnsi="Arial" w:cs="Arial"/>
          <w:b/>
          <w:kern w:val="0"/>
          <w:sz w:val="28"/>
          <w:szCs w:val="28"/>
          <w14:ligatures w14:val="none"/>
        </w:rPr>
      </w:pPr>
    </w:p>
    <w:p w14:paraId="305C878A" w14:textId="77777777" w:rsidR="00BF430E" w:rsidRPr="00BF430E" w:rsidRDefault="00BF430E" w:rsidP="00BF430E">
      <w:pPr>
        <w:spacing w:after="200" w:line="276" w:lineRule="auto"/>
        <w:rPr>
          <w:rFonts w:ascii="Arial" w:eastAsia="Calibri" w:hAnsi="Arial" w:cs="Arial"/>
          <w:b/>
          <w:kern w:val="0"/>
          <w:sz w:val="28"/>
          <w:szCs w:val="28"/>
          <w14:ligatures w14:val="none"/>
        </w:rPr>
      </w:pPr>
    </w:p>
    <w:p w14:paraId="68C874EC" w14:textId="77777777" w:rsidR="00BF430E" w:rsidRPr="00BF430E" w:rsidRDefault="00BF430E" w:rsidP="00BF430E">
      <w:pPr>
        <w:spacing w:after="200" w:line="276" w:lineRule="auto"/>
        <w:rPr>
          <w:rFonts w:ascii="Arial" w:eastAsia="Calibri" w:hAnsi="Arial" w:cs="Arial"/>
          <w:b/>
          <w:kern w:val="0"/>
          <w:sz w:val="28"/>
          <w:szCs w:val="28"/>
          <w14:ligatures w14:val="none"/>
        </w:rPr>
      </w:pPr>
      <w:r w:rsidRPr="00BF430E">
        <w:rPr>
          <w:rFonts w:ascii="Arial" w:eastAsia="Calibri" w:hAnsi="Arial" w:cs="Arial"/>
          <w:b/>
          <w:kern w:val="0"/>
          <w:sz w:val="24"/>
          <w:szCs w:val="24"/>
          <w14:ligatures w14:val="none"/>
        </w:rPr>
        <w:t xml:space="preserve"> </w:t>
      </w:r>
    </w:p>
    <w:p w14:paraId="33F5F6A4" w14:textId="77777777" w:rsidR="00264690" w:rsidRDefault="00264690" w:rsidP="00BF430E">
      <w:pPr>
        <w:spacing w:after="200" w:line="276" w:lineRule="auto"/>
        <w:rPr>
          <w:rFonts w:ascii="Corbel" w:eastAsia="Calibri" w:hAnsi="Corbel" w:cs="Arial"/>
          <w:b/>
          <w:kern w:val="0"/>
          <w:sz w:val="24"/>
          <w:szCs w:val="24"/>
          <w14:ligatures w14:val="none"/>
        </w:rPr>
      </w:pPr>
    </w:p>
    <w:p w14:paraId="6D3A7FFC" w14:textId="5C689A58" w:rsidR="00BF430E" w:rsidRPr="00BF430E" w:rsidRDefault="00BF430E" w:rsidP="00BF430E">
      <w:pPr>
        <w:spacing w:after="200" w:line="276" w:lineRule="auto"/>
        <w:rPr>
          <w:rFonts w:ascii="Corbel" w:eastAsia="Calibri" w:hAnsi="Corbel" w:cs="Arial"/>
          <w:b/>
          <w:kern w:val="0"/>
          <w:sz w:val="24"/>
          <w:szCs w:val="24"/>
          <w14:ligatures w14:val="none"/>
        </w:rPr>
      </w:pPr>
      <w:r w:rsidRPr="00BF430E">
        <w:rPr>
          <w:rFonts w:ascii="Corbel" w:eastAsia="Calibri" w:hAnsi="Corbel" w:cs="Arial"/>
          <w:b/>
          <w:kern w:val="0"/>
          <w:sz w:val="24"/>
          <w:szCs w:val="24"/>
          <w14:ligatures w14:val="none"/>
        </w:rPr>
        <w:lastRenderedPageBreak/>
        <w:t>Objectives</w:t>
      </w:r>
    </w:p>
    <w:p w14:paraId="30E52018" w14:textId="7E03AECB" w:rsidR="00BF430E" w:rsidRPr="00BF430E" w:rsidRDefault="00BF430E" w:rsidP="00BF430E">
      <w:pPr>
        <w:spacing w:after="200" w:line="240" w:lineRule="auto"/>
        <w:jc w:val="both"/>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 xml:space="preserve">To work with the </w:t>
      </w:r>
      <w:r w:rsidR="00E1719B">
        <w:rPr>
          <w:rFonts w:ascii="Arial" w:eastAsia="Calibri" w:hAnsi="Arial" w:cs="Arial"/>
          <w:kern w:val="0"/>
          <w:sz w:val="20"/>
          <w:szCs w:val="20"/>
          <w14:ligatures w14:val="none"/>
        </w:rPr>
        <w:t>C</w:t>
      </w:r>
      <w:r w:rsidR="00D14F3D">
        <w:rPr>
          <w:rFonts w:ascii="Arial" w:eastAsia="Calibri" w:hAnsi="Arial" w:cs="Arial"/>
          <w:kern w:val="0"/>
          <w:sz w:val="20"/>
          <w:szCs w:val="20"/>
          <w14:ligatures w14:val="none"/>
        </w:rPr>
        <w:t>entre</w:t>
      </w:r>
      <w:r w:rsidRPr="00BF430E">
        <w:rPr>
          <w:rFonts w:ascii="Arial" w:eastAsia="Calibri" w:hAnsi="Arial" w:cs="Arial"/>
          <w:kern w:val="0"/>
          <w:sz w:val="20"/>
          <w:szCs w:val="20"/>
          <w14:ligatures w14:val="none"/>
        </w:rPr>
        <w:t xml:space="preserve"> to </w:t>
      </w:r>
      <w:r w:rsidR="00D14F3D">
        <w:rPr>
          <w:rFonts w:ascii="Arial" w:eastAsia="Calibri" w:hAnsi="Arial" w:cs="Arial"/>
          <w:kern w:val="0"/>
          <w:sz w:val="20"/>
          <w:szCs w:val="20"/>
          <w14:ligatures w14:val="none"/>
        </w:rPr>
        <w:t xml:space="preserve">ensure contract of employment documentation is up to date and </w:t>
      </w:r>
      <w:r w:rsidR="00F30E3D">
        <w:rPr>
          <w:rFonts w:ascii="Arial" w:eastAsia="Calibri" w:hAnsi="Arial" w:cs="Arial"/>
          <w:kern w:val="0"/>
          <w:sz w:val="20"/>
          <w:szCs w:val="20"/>
          <w14:ligatures w14:val="none"/>
        </w:rPr>
        <w:t xml:space="preserve">build </w:t>
      </w:r>
      <w:r w:rsidR="00D14F3D">
        <w:rPr>
          <w:rFonts w:ascii="Arial" w:eastAsia="Calibri" w:hAnsi="Arial" w:cs="Arial"/>
          <w:kern w:val="0"/>
          <w:sz w:val="20"/>
          <w:szCs w:val="20"/>
          <w14:ligatures w14:val="none"/>
        </w:rPr>
        <w:t>a</w:t>
      </w:r>
      <w:r w:rsidRPr="00BF430E">
        <w:rPr>
          <w:rFonts w:ascii="Arial" w:eastAsia="Calibri" w:hAnsi="Arial" w:cs="Arial"/>
          <w:kern w:val="0"/>
          <w:sz w:val="20"/>
          <w:szCs w:val="20"/>
          <w14:ligatures w14:val="none"/>
        </w:rPr>
        <w:t xml:space="preserve"> solid foundation of HR policies, processes and procedures </w:t>
      </w:r>
      <w:r w:rsidR="00F30E3D">
        <w:rPr>
          <w:rFonts w:ascii="Arial" w:eastAsia="Calibri" w:hAnsi="Arial" w:cs="Arial"/>
          <w:kern w:val="0"/>
          <w:sz w:val="20"/>
          <w:szCs w:val="20"/>
          <w14:ligatures w14:val="none"/>
        </w:rPr>
        <w:t>ensuring these are</w:t>
      </w:r>
      <w:r w:rsidRPr="00BF430E">
        <w:rPr>
          <w:rFonts w:ascii="Arial" w:eastAsia="Calibri" w:hAnsi="Arial" w:cs="Arial"/>
          <w:kern w:val="0"/>
          <w:sz w:val="20"/>
          <w:szCs w:val="20"/>
          <w14:ligatures w14:val="none"/>
        </w:rPr>
        <w:t xml:space="preserve"> up to date, legally compliant and meet the needs of the business going forward.</w:t>
      </w:r>
    </w:p>
    <w:p w14:paraId="720A2047" w14:textId="096D761A" w:rsidR="00E1719B" w:rsidRPr="00BF430E" w:rsidRDefault="00E1719B" w:rsidP="00E1719B">
      <w:pPr>
        <w:spacing w:after="200" w:line="240" w:lineRule="auto"/>
        <w:jc w:val="both"/>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 xml:space="preserve">To provide ongoing </w:t>
      </w:r>
      <w:r>
        <w:rPr>
          <w:rFonts w:ascii="Arial" w:eastAsia="Calibri" w:hAnsi="Arial" w:cs="Arial"/>
          <w:kern w:val="0"/>
          <w:sz w:val="20"/>
          <w:szCs w:val="20"/>
          <w14:ligatures w14:val="none"/>
        </w:rPr>
        <w:t xml:space="preserve">professional practical </w:t>
      </w:r>
      <w:r w:rsidRPr="00BF430E">
        <w:rPr>
          <w:rFonts w:ascii="Arial" w:eastAsia="Calibri" w:hAnsi="Arial" w:cs="Arial"/>
          <w:kern w:val="0"/>
          <w:sz w:val="20"/>
          <w:szCs w:val="20"/>
          <w14:ligatures w14:val="none"/>
        </w:rPr>
        <w:t xml:space="preserve">HR </w:t>
      </w:r>
      <w:r>
        <w:rPr>
          <w:rFonts w:ascii="Arial" w:eastAsia="Calibri" w:hAnsi="Arial" w:cs="Arial"/>
          <w:kern w:val="0"/>
          <w:sz w:val="20"/>
          <w:szCs w:val="20"/>
          <w14:ligatures w14:val="none"/>
        </w:rPr>
        <w:t>advice and guidance and work on specified projects</w:t>
      </w:r>
      <w:r w:rsidRPr="00BF430E">
        <w:rPr>
          <w:rFonts w:ascii="Arial" w:eastAsia="Calibri" w:hAnsi="Arial" w:cs="Arial"/>
          <w:kern w:val="0"/>
          <w:sz w:val="20"/>
          <w:szCs w:val="20"/>
          <w14:ligatures w14:val="none"/>
        </w:rPr>
        <w:t xml:space="preserve"> as and when required.</w:t>
      </w:r>
    </w:p>
    <w:p w14:paraId="08DFE887" w14:textId="77777777" w:rsidR="00BF430E" w:rsidRPr="00BF430E" w:rsidRDefault="00BF430E" w:rsidP="00BF430E">
      <w:pPr>
        <w:spacing w:after="200" w:line="240" w:lineRule="auto"/>
        <w:rPr>
          <w:rFonts w:ascii="Corbel" w:eastAsia="Calibri" w:hAnsi="Corbel" w:cs="Arial"/>
          <w:b/>
          <w:kern w:val="0"/>
          <w:sz w:val="24"/>
          <w:szCs w:val="24"/>
          <w14:ligatures w14:val="none"/>
        </w:rPr>
      </w:pPr>
      <w:bookmarkStart w:id="1" w:name="_Hlk134799854"/>
      <w:r w:rsidRPr="00BF430E">
        <w:rPr>
          <w:rFonts w:ascii="Corbel" w:eastAsia="Calibri" w:hAnsi="Corbel" w:cs="Arial"/>
          <w:b/>
          <w:kern w:val="0"/>
          <w:sz w:val="24"/>
          <w:szCs w:val="24"/>
          <w14:ligatures w14:val="none"/>
        </w:rPr>
        <w:t>About Us</w:t>
      </w:r>
    </w:p>
    <w:p w14:paraId="10E842A9" w14:textId="77777777" w:rsidR="00BF430E" w:rsidRPr="00BF430E" w:rsidRDefault="00BF430E" w:rsidP="00BF430E">
      <w:pPr>
        <w:spacing w:after="0" w:line="276" w:lineRule="auto"/>
        <w:jc w:val="both"/>
        <w:rPr>
          <w:rFonts w:ascii="Arial" w:eastAsia="Calibri" w:hAnsi="Arial" w:cs="Arial"/>
          <w:kern w:val="0"/>
          <w:sz w:val="20"/>
          <w:szCs w:val="20"/>
          <w14:ligatures w14:val="none"/>
        </w:rPr>
      </w:pPr>
      <w:r w:rsidRPr="00BF430E">
        <w:rPr>
          <w:rFonts w:ascii="Arial" w:eastAsia="Calibri" w:hAnsi="Arial" w:cs="Arial"/>
          <w:b/>
          <w:kern w:val="0"/>
          <w:sz w:val="20"/>
          <w:szCs w:val="20"/>
          <w14:ligatures w14:val="none"/>
        </w:rPr>
        <w:t>Angela Roberts</w:t>
      </w:r>
      <w:r w:rsidRPr="00BF430E">
        <w:rPr>
          <w:rFonts w:ascii="Arial" w:eastAsia="Calibri" w:hAnsi="Arial" w:cs="Arial"/>
          <w:kern w:val="0"/>
          <w:sz w:val="20"/>
          <w:szCs w:val="20"/>
          <w14:ligatures w14:val="none"/>
        </w:rPr>
        <w:t xml:space="preserve"> is an experienced HR practitioner having worked at strategic levels within both the public and private sectors and is a Chartered Fellow of the CIPD and has an MBA.</w:t>
      </w:r>
    </w:p>
    <w:p w14:paraId="3952090A" w14:textId="77777777" w:rsidR="00BF430E" w:rsidRPr="00BF430E" w:rsidRDefault="00BF430E" w:rsidP="00BF430E">
      <w:pPr>
        <w:spacing w:after="0" w:line="276" w:lineRule="auto"/>
        <w:jc w:val="both"/>
        <w:rPr>
          <w:rFonts w:ascii="Arial" w:eastAsia="Calibri" w:hAnsi="Arial" w:cs="Arial"/>
          <w:kern w:val="0"/>
          <w:sz w:val="20"/>
          <w:szCs w:val="20"/>
          <w14:ligatures w14:val="none"/>
        </w:rPr>
      </w:pPr>
      <w:r w:rsidRPr="00BF430E">
        <w:rPr>
          <w:rFonts w:ascii="Arial" w:eastAsia="Calibri" w:hAnsi="Arial" w:cs="Arial"/>
          <w:b/>
          <w:kern w:val="0"/>
          <w:sz w:val="20"/>
          <w:szCs w:val="20"/>
          <w14:ligatures w14:val="none"/>
        </w:rPr>
        <w:t>Kirsty Bradley</w:t>
      </w:r>
      <w:r w:rsidRPr="00BF430E">
        <w:rPr>
          <w:rFonts w:ascii="Arial" w:eastAsia="Calibri" w:hAnsi="Arial" w:cs="Arial"/>
          <w:kern w:val="0"/>
          <w:sz w:val="20"/>
          <w:szCs w:val="20"/>
          <w14:ligatures w14:val="none"/>
        </w:rPr>
        <w:t xml:space="preserve"> is an experienced HR Manager, Associate member of the CIPD qualified to level 7.</w:t>
      </w:r>
    </w:p>
    <w:p w14:paraId="1B318E97" w14:textId="77777777" w:rsidR="00BF430E" w:rsidRPr="00BF430E" w:rsidRDefault="00BF430E" w:rsidP="00BF430E">
      <w:pPr>
        <w:spacing w:after="0" w:line="276" w:lineRule="auto"/>
        <w:jc w:val="both"/>
        <w:rPr>
          <w:rFonts w:ascii="Arial" w:eastAsia="Calibri" w:hAnsi="Arial" w:cs="Arial"/>
          <w:kern w:val="0"/>
          <w:sz w:val="20"/>
          <w:szCs w:val="20"/>
          <w14:ligatures w14:val="none"/>
        </w:rPr>
      </w:pPr>
      <w:r w:rsidRPr="00BF430E">
        <w:rPr>
          <w:rFonts w:ascii="Arial" w:eastAsia="Calibri" w:hAnsi="Arial" w:cs="Arial"/>
          <w:b/>
          <w:kern w:val="0"/>
          <w:sz w:val="20"/>
          <w:szCs w:val="20"/>
          <w14:ligatures w14:val="none"/>
        </w:rPr>
        <w:t>Hannah McCawley</w:t>
      </w:r>
      <w:r w:rsidRPr="00BF430E">
        <w:rPr>
          <w:rFonts w:ascii="Arial" w:eastAsia="Calibri" w:hAnsi="Arial" w:cs="Arial"/>
          <w:kern w:val="0"/>
          <w:sz w:val="20"/>
          <w:szCs w:val="20"/>
          <w14:ligatures w14:val="none"/>
        </w:rPr>
        <w:t xml:space="preserve"> is an experienced HR Adviser, BSc Hons in Management Sciences and Associate member of CIPD, currently studying for her level 7 qualification. </w:t>
      </w:r>
    </w:p>
    <w:p w14:paraId="18C09E0F" w14:textId="77777777" w:rsidR="00BF430E" w:rsidRDefault="00BF430E" w:rsidP="00BF430E">
      <w:pPr>
        <w:spacing w:after="0" w:line="276" w:lineRule="auto"/>
        <w:jc w:val="both"/>
        <w:rPr>
          <w:rFonts w:ascii="Arial" w:eastAsia="Calibri" w:hAnsi="Arial" w:cs="Arial"/>
          <w:kern w:val="0"/>
          <w:sz w:val="20"/>
          <w:szCs w:val="20"/>
          <w14:ligatures w14:val="none"/>
        </w:rPr>
      </w:pPr>
      <w:r w:rsidRPr="00BF430E">
        <w:rPr>
          <w:rFonts w:ascii="Arial" w:eastAsia="Calibri" w:hAnsi="Arial" w:cs="Arial"/>
          <w:b/>
          <w:bCs/>
          <w:kern w:val="0"/>
          <w:sz w:val="20"/>
          <w:szCs w:val="20"/>
          <w14:ligatures w14:val="none"/>
        </w:rPr>
        <w:t>Laura Hill</w:t>
      </w:r>
      <w:r w:rsidRPr="00BF430E">
        <w:rPr>
          <w:rFonts w:ascii="Arial" w:eastAsia="Calibri" w:hAnsi="Arial" w:cs="Arial"/>
          <w:kern w:val="0"/>
          <w:sz w:val="20"/>
          <w:szCs w:val="20"/>
          <w14:ligatures w14:val="none"/>
        </w:rPr>
        <w:t xml:space="preserve"> is a HR Assistant who graduated from Aston University in 2022 with a degree in BSc Psychology and is an Associate Member of CIPD, currently studying for her level 3 qualification. </w:t>
      </w:r>
    </w:p>
    <w:p w14:paraId="307C70FA" w14:textId="721E47B3" w:rsidR="00BF430E" w:rsidRPr="000A309E" w:rsidRDefault="000A309E" w:rsidP="000A309E">
      <w:pPr>
        <w:spacing w:line="240" w:lineRule="auto"/>
        <w:rPr>
          <w:rFonts w:ascii="Arial" w:hAnsi="Arial" w:cs="Arial"/>
          <w:sz w:val="20"/>
          <w:szCs w:val="20"/>
        </w:rPr>
      </w:pPr>
      <w:r>
        <w:rPr>
          <w:rFonts w:ascii="Arial" w:hAnsi="Arial" w:cs="Arial"/>
          <w:b/>
          <w:bCs/>
          <w:sz w:val="20"/>
          <w:szCs w:val="20"/>
        </w:rPr>
        <w:t>Emily Perrin</w:t>
      </w:r>
      <w:r>
        <w:rPr>
          <w:rFonts w:ascii="Arial" w:hAnsi="Arial" w:cs="Arial"/>
          <w:sz w:val="20"/>
          <w:szCs w:val="20"/>
        </w:rPr>
        <w:t xml:space="preserve"> is a Sociology graduate of The University of Nottingham, who will be working towards her CIPD Level 3 Qualification. </w:t>
      </w:r>
    </w:p>
    <w:p w14:paraId="31070442" w14:textId="77777777" w:rsidR="00BF430E" w:rsidRPr="00BF430E" w:rsidRDefault="00BF430E" w:rsidP="00BF430E">
      <w:pPr>
        <w:spacing w:after="200" w:line="240" w:lineRule="auto"/>
        <w:jc w:val="both"/>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Continuous professional development is important to our success, and we strive to ensure we are up to date and well informed at all times.</w:t>
      </w:r>
    </w:p>
    <w:p w14:paraId="753B1EDB" w14:textId="77777777" w:rsidR="00BF430E" w:rsidRPr="00BF430E" w:rsidRDefault="00BF430E" w:rsidP="00BF430E">
      <w:pPr>
        <w:spacing w:after="200" w:line="240" w:lineRule="auto"/>
        <w:jc w:val="both"/>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 xml:space="preserve">As a team of HR professionals, we pride ourselves on our integrity and commitment to confidentiality.  </w:t>
      </w:r>
    </w:p>
    <w:p w14:paraId="781BB150" w14:textId="77777777" w:rsidR="00BF430E" w:rsidRPr="00BF430E" w:rsidRDefault="00BF430E" w:rsidP="00BF430E">
      <w:pPr>
        <w:spacing w:after="0" w:line="240" w:lineRule="auto"/>
        <w:jc w:val="both"/>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Work closely with the Managing Director to ensure we understand exactly what is required and that all support, advice, and documentation is tailored to meet those specific needs and designed to enhance the business.</w:t>
      </w:r>
    </w:p>
    <w:bookmarkEnd w:id="1"/>
    <w:p w14:paraId="596E50B5" w14:textId="77777777" w:rsidR="00BF430E" w:rsidRPr="00BF430E" w:rsidRDefault="00BF430E" w:rsidP="00BF430E">
      <w:pPr>
        <w:spacing w:after="0" w:line="240" w:lineRule="auto"/>
        <w:jc w:val="both"/>
        <w:rPr>
          <w:rFonts w:ascii="Arial" w:eastAsia="Calibri" w:hAnsi="Arial" w:cs="Arial"/>
          <w:kern w:val="0"/>
          <w:sz w:val="20"/>
          <w:szCs w:val="20"/>
          <w14:ligatures w14:val="none"/>
        </w:rPr>
      </w:pPr>
    </w:p>
    <w:p w14:paraId="781B1953" w14:textId="77777777" w:rsidR="00BF430E" w:rsidRPr="00BF430E" w:rsidRDefault="00BF430E" w:rsidP="00BF430E">
      <w:pPr>
        <w:spacing w:after="0" w:line="240" w:lineRule="auto"/>
        <w:jc w:val="both"/>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We are supported by our Finance and Admin Team of three other staff members who deal with finance, and general administration.</w:t>
      </w:r>
    </w:p>
    <w:p w14:paraId="42A782BB" w14:textId="77777777" w:rsidR="00BF430E" w:rsidRPr="00BF430E" w:rsidRDefault="00BF430E" w:rsidP="00BF430E">
      <w:pPr>
        <w:spacing w:after="0" w:line="240" w:lineRule="auto"/>
        <w:jc w:val="both"/>
        <w:rPr>
          <w:rFonts w:ascii="Arial" w:eastAsia="Calibri" w:hAnsi="Arial" w:cs="Arial"/>
          <w:kern w:val="0"/>
          <w:sz w:val="20"/>
          <w:szCs w:val="20"/>
          <w14:ligatures w14:val="none"/>
        </w:rPr>
      </w:pPr>
    </w:p>
    <w:p w14:paraId="2F4F2A42" w14:textId="77777777" w:rsidR="00BF430E" w:rsidRPr="00BF430E" w:rsidRDefault="00BF430E" w:rsidP="00BF430E">
      <w:pPr>
        <w:spacing w:after="200" w:line="276" w:lineRule="auto"/>
        <w:rPr>
          <w:rFonts w:ascii="Corbel" w:eastAsia="Calibri" w:hAnsi="Corbel" w:cs="Arial"/>
          <w:b/>
          <w:kern w:val="0"/>
          <w:sz w:val="24"/>
          <w:szCs w:val="24"/>
          <w14:ligatures w14:val="none"/>
        </w:rPr>
      </w:pPr>
      <w:r w:rsidRPr="00BF430E">
        <w:rPr>
          <w:rFonts w:ascii="Corbel" w:eastAsia="Calibri" w:hAnsi="Corbel" w:cs="Arial"/>
          <w:b/>
          <w:kern w:val="0"/>
          <w:sz w:val="24"/>
          <w:szCs w:val="24"/>
          <w14:ligatures w14:val="none"/>
        </w:rPr>
        <w:t>Our Approach</w:t>
      </w:r>
    </w:p>
    <w:p w14:paraId="0B14F627" w14:textId="28A909AC" w:rsidR="00BF430E" w:rsidRPr="00BF430E" w:rsidRDefault="00BF430E" w:rsidP="00BF430E">
      <w:pPr>
        <w:numPr>
          <w:ilvl w:val="0"/>
          <w:numId w:val="1"/>
        </w:numPr>
        <w:spacing w:after="200" w:line="276" w:lineRule="auto"/>
        <w:ind w:left="426"/>
        <w:contextualSpacing/>
        <w:jc w:val="both"/>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 xml:space="preserve">We get to know the </w:t>
      </w:r>
      <w:r w:rsidR="00D14F3D">
        <w:rPr>
          <w:rFonts w:ascii="Arial" w:eastAsia="Calibri" w:hAnsi="Arial" w:cs="Arial"/>
          <w:kern w:val="0"/>
          <w:sz w:val="20"/>
          <w:szCs w:val="20"/>
          <w14:ligatures w14:val="none"/>
        </w:rPr>
        <w:t xml:space="preserve">organisations </w:t>
      </w:r>
      <w:r w:rsidRPr="00BF430E">
        <w:rPr>
          <w:rFonts w:ascii="Arial" w:eastAsia="Calibri" w:hAnsi="Arial" w:cs="Arial"/>
          <w:kern w:val="0"/>
          <w:sz w:val="20"/>
          <w:szCs w:val="20"/>
          <w14:ligatures w14:val="none"/>
        </w:rPr>
        <w:t>we work with, to understand not only who they are and what they do but their culture and values – this way we can ensure we tailor everything we do to meet the needs and objectives of the business and become an integral part of the business.</w:t>
      </w:r>
    </w:p>
    <w:p w14:paraId="3E33F748" w14:textId="06EE46EE" w:rsidR="00BF430E" w:rsidRPr="00BF430E" w:rsidRDefault="00BF430E" w:rsidP="00BF430E">
      <w:pPr>
        <w:numPr>
          <w:ilvl w:val="0"/>
          <w:numId w:val="1"/>
        </w:numPr>
        <w:spacing w:after="200" w:line="276" w:lineRule="auto"/>
        <w:ind w:left="426"/>
        <w:contextualSpacing/>
        <w:jc w:val="both"/>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 xml:space="preserve">We work closely with the </w:t>
      </w:r>
      <w:r w:rsidR="00D14F3D">
        <w:rPr>
          <w:rFonts w:ascii="Arial" w:eastAsia="Calibri" w:hAnsi="Arial" w:cs="Arial"/>
          <w:kern w:val="0"/>
          <w:sz w:val="20"/>
          <w:szCs w:val="20"/>
          <w14:ligatures w14:val="none"/>
        </w:rPr>
        <w:t>organisation</w:t>
      </w:r>
      <w:r w:rsidRPr="00BF430E">
        <w:rPr>
          <w:rFonts w:ascii="Arial" w:eastAsia="Calibri" w:hAnsi="Arial" w:cs="Arial"/>
          <w:kern w:val="0"/>
          <w:sz w:val="20"/>
          <w:szCs w:val="20"/>
          <w14:ligatures w14:val="none"/>
        </w:rPr>
        <w:t xml:space="preserve"> to ensure a comprehensive suite of HR policies and procedures is in place and provide HR advice and practical solutions which meet the current and future needs of the business.</w:t>
      </w:r>
    </w:p>
    <w:p w14:paraId="6AA25913" w14:textId="77777777" w:rsidR="00BF430E" w:rsidRPr="00BF430E" w:rsidRDefault="00BF430E" w:rsidP="00BF430E">
      <w:pPr>
        <w:numPr>
          <w:ilvl w:val="0"/>
          <w:numId w:val="1"/>
        </w:numPr>
        <w:spacing w:after="200" w:line="276" w:lineRule="auto"/>
        <w:ind w:left="426"/>
        <w:contextualSpacing/>
        <w:jc w:val="both"/>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We ensure any advice given, or work carried out, is done from the basis of a clear understanding of the issue, current practice, organisation history and plans for the future and is designed to respond to the commercial environment in which they operate.</w:t>
      </w:r>
    </w:p>
    <w:p w14:paraId="71401886" w14:textId="77777777" w:rsidR="00BF430E" w:rsidRPr="00BF430E" w:rsidRDefault="00BF430E" w:rsidP="00BF430E">
      <w:pPr>
        <w:numPr>
          <w:ilvl w:val="0"/>
          <w:numId w:val="1"/>
        </w:numPr>
        <w:spacing w:after="0" w:line="240" w:lineRule="auto"/>
        <w:ind w:left="426"/>
        <w:contextualSpacing/>
        <w:jc w:val="both"/>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We operate in a professional way at all times, responding to feedback and making changes to service requirements and delivery as required.</w:t>
      </w:r>
    </w:p>
    <w:p w14:paraId="42F9B8BA" w14:textId="77777777" w:rsidR="00BF430E" w:rsidRPr="00BF430E" w:rsidRDefault="00BF430E" w:rsidP="00BF430E">
      <w:pPr>
        <w:numPr>
          <w:ilvl w:val="0"/>
          <w:numId w:val="1"/>
        </w:numPr>
        <w:spacing w:after="0" w:line="240" w:lineRule="auto"/>
        <w:ind w:left="426"/>
        <w:contextualSpacing/>
        <w:jc w:val="both"/>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We work to strict service level agreements and put our customers are the heart of what we do.</w:t>
      </w:r>
    </w:p>
    <w:p w14:paraId="01308EB7" w14:textId="77777777" w:rsidR="00BF430E" w:rsidRPr="00BF430E" w:rsidRDefault="00BF430E" w:rsidP="00BF430E">
      <w:pPr>
        <w:spacing w:after="0" w:line="240" w:lineRule="auto"/>
        <w:ind w:left="66"/>
        <w:jc w:val="both"/>
        <w:rPr>
          <w:rFonts w:ascii="Arial" w:eastAsia="Calibri" w:hAnsi="Arial" w:cs="Arial"/>
          <w:kern w:val="0"/>
          <w:sz w:val="20"/>
          <w:szCs w:val="20"/>
          <w14:ligatures w14:val="none"/>
        </w:rPr>
      </w:pPr>
    </w:p>
    <w:p w14:paraId="3EDFBF79" w14:textId="77777777" w:rsidR="00BF430E" w:rsidRPr="00BF430E" w:rsidRDefault="00BF430E" w:rsidP="00BF430E">
      <w:pPr>
        <w:spacing w:after="200" w:line="276" w:lineRule="auto"/>
        <w:rPr>
          <w:rFonts w:ascii="Corbel" w:eastAsia="Calibri" w:hAnsi="Corbel" w:cs="Arial"/>
          <w:b/>
          <w:kern w:val="0"/>
          <w:sz w:val="24"/>
          <w:szCs w:val="24"/>
          <w14:ligatures w14:val="none"/>
        </w:rPr>
      </w:pPr>
      <w:r w:rsidRPr="00BF430E">
        <w:rPr>
          <w:rFonts w:ascii="Corbel" w:eastAsia="Calibri" w:hAnsi="Corbel" w:cs="Arial"/>
          <w:b/>
          <w:kern w:val="0"/>
          <w:sz w:val="24"/>
          <w:szCs w:val="24"/>
          <w14:ligatures w14:val="none"/>
        </w:rPr>
        <w:t>Activity to be undertaken by The HR Consultancy</w:t>
      </w:r>
    </w:p>
    <w:p w14:paraId="1C89DED1" w14:textId="338B1CFB" w:rsidR="00BF430E" w:rsidRDefault="00BF430E" w:rsidP="00E1719B">
      <w:pPr>
        <w:spacing w:after="0" w:line="240" w:lineRule="auto"/>
        <w:jc w:val="both"/>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The list of proposed activities has been outlined following an initial discussion and provides a brief description of each activity to enable the Company to determine the full requirements and prioritise these to meet the needs of the Company.  These are outlined in items 1 to</w:t>
      </w:r>
      <w:r w:rsidR="00E1719B">
        <w:rPr>
          <w:rFonts w:ascii="Arial" w:eastAsia="Calibri" w:hAnsi="Arial" w:cs="Arial"/>
          <w:kern w:val="0"/>
          <w:sz w:val="20"/>
          <w:szCs w:val="20"/>
          <w14:ligatures w14:val="none"/>
        </w:rPr>
        <w:t xml:space="preserve"> </w:t>
      </w:r>
      <w:r w:rsidR="00D14F3D">
        <w:rPr>
          <w:rFonts w:ascii="Arial" w:eastAsia="Calibri" w:hAnsi="Arial" w:cs="Arial"/>
          <w:kern w:val="0"/>
          <w:sz w:val="20"/>
          <w:szCs w:val="20"/>
          <w14:ligatures w14:val="none"/>
        </w:rPr>
        <w:t>4</w:t>
      </w:r>
      <w:r w:rsidR="00E1719B">
        <w:rPr>
          <w:rFonts w:ascii="Arial" w:eastAsia="Calibri" w:hAnsi="Arial" w:cs="Arial"/>
          <w:kern w:val="0"/>
          <w:sz w:val="20"/>
          <w:szCs w:val="20"/>
          <w14:ligatures w14:val="none"/>
        </w:rPr>
        <w:t xml:space="preserve"> below.</w:t>
      </w:r>
      <w:r w:rsidRPr="00BF430E">
        <w:rPr>
          <w:rFonts w:ascii="Arial" w:eastAsia="Calibri" w:hAnsi="Arial" w:cs="Arial"/>
          <w:i/>
          <w:iCs/>
          <w:kern w:val="0"/>
          <w:sz w:val="20"/>
          <w:szCs w:val="20"/>
          <w14:ligatures w14:val="none"/>
        </w:rPr>
        <w:t xml:space="preserve"> </w:t>
      </w:r>
    </w:p>
    <w:p w14:paraId="5321B5C9" w14:textId="77777777" w:rsidR="00E1719B" w:rsidRPr="00BF430E" w:rsidRDefault="00E1719B" w:rsidP="00E1719B">
      <w:pPr>
        <w:spacing w:after="0" w:line="240" w:lineRule="auto"/>
        <w:jc w:val="both"/>
        <w:rPr>
          <w:rFonts w:ascii="Corbel" w:eastAsia="Calibri" w:hAnsi="Corbel" w:cs="Arial"/>
          <w:b/>
          <w:kern w:val="0"/>
          <w:sz w:val="24"/>
          <w:szCs w:val="24"/>
          <w14:ligatures w14:val="none"/>
        </w:rPr>
      </w:pPr>
    </w:p>
    <w:p w14:paraId="7035C759" w14:textId="21B04F5A" w:rsidR="00BF430E" w:rsidRPr="008C76FC" w:rsidRDefault="00D14F3D" w:rsidP="00BF430E">
      <w:pPr>
        <w:numPr>
          <w:ilvl w:val="0"/>
          <w:numId w:val="2"/>
        </w:numPr>
        <w:spacing w:after="200" w:line="276" w:lineRule="auto"/>
        <w:contextualSpacing/>
        <w:rPr>
          <w:rFonts w:ascii="Arial" w:eastAsia="Calibri" w:hAnsi="Arial" w:cs="Arial"/>
          <w:bCs/>
          <w:kern w:val="0"/>
          <w:sz w:val="20"/>
          <w:szCs w:val="20"/>
          <w14:ligatures w14:val="none"/>
        </w:rPr>
      </w:pPr>
      <w:bookmarkStart w:id="2" w:name="_Hlk125705058"/>
      <w:r>
        <w:rPr>
          <w:rFonts w:ascii="Arial" w:eastAsia="Calibri" w:hAnsi="Arial" w:cs="Arial"/>
          <w:bCs/>
          <w:kern w:val="0"/>
          <w:sz w:val="20"/>
          <w:szCs w:val="20"/>
          <w14:ligatures w14:val="none"/>
        </w:rPr>
        <w:t xml:space="preserve">Review and update the current contract of employment template </w:t>
      </w:r>
    </w:p>
    <w:bookmarkEnd w:id="2"/>
    <w:p w14:paraId="20F4750A" w14:textId="6746BCB2" w:rsidR="00BF430E" w:rsidRDefault="00D14F3D" w:rsidP="00BF430E">
      <w:pPr>
        <w:numPr>
          <w:ilvl w:val="0"/>
          <w:numId w:val="2"/>
        </w:numPr>
        <w:spacing w:after="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Advise on process to update individual contracts and bring into line</w:t>
      </w:r>
    </w:p>
    <w:p w14:paraId="31645027" w14:textId="6CE95CFD" w:rsidR="00F30E3D" w:rsidRDefault="00D14F3D" w:rsidP="00BF430E">
      <w:pPr>
        <w:numPr>
          <w:ilvl w:val="0"/>
          <w:numId w:val="2"/>
        </w:numPr>
        <w:spacing w:after="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Provide the Breathe HR System and support with </w:t>
      </w:r>
      <w:r w:rsidR="00F30E3D">
        <w:rPr>
          <w:rFonts w:ascii="Arial" w:eastAsia="Calibri" w:hAnsi="Arial" w:cs="Arial"/>
          <w:kern w:val="0"/>
          <w:sz w:val="20"/>
          <w:szCs w:val="20"/>
          <w14:ligatures w14:val="none"/>
        </w:rPr>
        <w:t xml:space="preserve">Breathe </w:t>
      </w:r>
      <w:r w:rsidR="00D3303B">
        <w:rPr>
          <w:rFonts w:ascii="Arial" w:eastAsia="Calibri" w:hAnsi="Arial" w:cs="Arial"/>
          <w:kern w:val="0"/>
          <w:sz w:val="20"/>
          <w:szCs w:val="20"/>
          <w14:ligatures w14:val="none"/>
        </w:rPr>
        <w:t xml:space="preserve">HR </w:t>
      </w:r>
      <w:r w:rsidR="00F30E3D">
        <w:rPr>
          <w:rFonts w:ascii="Arial" w:eastAsia="Calibri" w:hAnsi="Arial" w:cs="Arial"/>
          <w:kern w:val="0"/>
          <w:sz w:val="20"/>
          <w:szCs w:val="20"/>
          <w14:ligatures w14:val="none"/>
        </w:rPr>
        <w:t>Implementation</w:t>
      </w:r>
    </w:p>
    <w:p w14:paraId="5D3AC81D" w14:textId="19449BE9" w:rsidR="00BF430E" w:rsidRPr="008C76FC" w:rsidRDefault="00D14F3D" w:rsidP="00BF430E">
      <w:pPr>
        <w:numPr>
          <w:ilvl w:val="0"/>
          <w:numId w:val="2"/>
        </w:numPr>
        <w:spacing w:after="200" w:line="276" w:lineRule="auto"/>
        <w:contextualSpacing/>
        <w:rPr>
          <w:rFonts w:ascii="Arial" w:eastAsia="Calibri" w:hAnsi="Arial" w:cs="Arial"/>
          <w:bCs/>
          <w:kern w:val="0"/>
          <w:sz w:val="20"/>
          <w:szCs w:val="20"/>
          <w14:ligatures w14:val="none"/>
        </w:rPr>
      </w:pPr>
      <w:r>
        <w:rPr>
          <w:rFonts w:ascii="Arial" w:eastAsia="Calibri" w:hAnsi="Arial" w:cs="Arial"/>
          <w:bCs/>
          <w:kern w:val="0"/>
          <w:sz w:val="20"/>
          <w:szCs w:val="20"/>
          <w14:ligatures w14:val="none"/>
        </w:rPr>
        <w:t>Provide ongoing professional HR support as and when required.</w:t>
      </w:r>
      <w:r w:rsidR="008C76FC" w:rsidRPr="008C76FC">
        <w:rPr>
          <w:rFonts w:ascii="Arial" w:eastAsia="Calibri" w:hAnsi="Arial" w:cs="Arial"/>
          <w:bCs/>
          <w:kern w:val="0"/>
          <w:sz w:val="20"/>
          <w:szCs w:val="20"/>
          <w14:ligatures w14:val="none"/>
        </w:rPr>
        <w:t xml:space="preserve"> </w:t>
      </w:r>
    </w:p>
    <w:p w14:paraId="331BE551" w14:textId="66CB84CD" w:rsidR="00BF430E" w:rsidRPr="00BF430E" w:rsidRDefault="00BF430E" w:rsidP="00BF430E">
      <w:pPr>
        <w:spacing w:after="200" w:line="276" w:lineRule="auto"/>
        <w:rPr>
          <w:rFonts w:ascii="Corbel" w:eastAsia="Calibri" w:hAnsi="Corbel" w:cs="Arial"/>
          <w:b/>
          <w:kern w:val="0"/>
          <w:sz w:val="24"/>
          <w:szCs w:val="24"/>
          <w14:ligatures w14:val="none"/>
        </w:rPr>
      </w:pPr>
      <w:r w:rsidRPr="00BF430E">
        <w:rPr>
          <w:rFonts w:ascii="Corbel" w:eastAsia="Calibri" w:hAnsi="Corbel" w:cs="Arial"/>
          <w:b/>
          <w:kern w:val="0"/>
          <w:sz w:val="24"/>
          <w:szCs w:val="24"/>
          <w14:ligatures w14:val="none"/>
        </w:rPr>
        <w:lastRenderedPageBreak/>
        <w:t>Timescales</w:t>
      </w:r>
    </w:p>
    <w:p w14:paraId="52A90AF2" w14:textId="79518523" w:rsidR="00BF430E" w:rsidRPr="00BF430E" w:rsidRDefault="00BF430E" w:rsidP="00BF430E">
      <w:pPr>
        <w:spacing w:after="200" w:line="276" w:lineRule="auto"/>
        <w:rPr>
          <w:rFonts w:ascii="Arial" w:eastAsia="Calibri" w:hAnsi="Arial" w:cs="Arial"/>
          <w:iCs/>
          <w:kern w:val="0"/>
          <w:sz w:val="20"/>
          <w:szCs w:val="20"/>
          <w14:ligatures w14:val="none"/>
        </w:rPr>
      </w:pPr>
      <w:r w:rsidRPr="00BF430E">
        <w:rPr>
          <w:rFonts w:ascii="Arial" w:eastAsia="Calibri" w:hAnsi="Arial" w:cs="Arial"/>
          <w:iCs/>
          <w:kern w:val="0"/>
          <w:sz w:val="20"/>
          <w:szCs w:val="20"/>
          <w14:ligatures w14:val="none"/>
        </w:rPr>
        <w:t xml:space="preserve">A detailed plan </w:t>
      </w:r>
      <w:r w:rsidR="008C76FC">
        <w:rPr>
          <w:rFonts w:ascii="Arial" w:eastAsia="Calibri" w:hAnsi="Arial" w:cs="Arial"/>
          <w:iCs/>
          <w:kern w:val="0"/>
          <w:sz w:val="20"/>
          <w:szCs w:val="20"/>
          <w14:ligatures w14:val="none"/>
        </w:rPr>
        <w:t xml:space="preserve">of activity </w:t>
      </w:r>
      <w:r w:rsidRPr="00BF430E">
        <w:rPr>
          <w:rFonts w:ascii="Arial" w:eastAsia="Calibri" w:hAnsi="Arial" w:cs="Arial"/>
          <w:iCs/>
          <w:kern w:val="0"/>
          <w:sz w:val="20"/>
          <w:szCs w:val="20"/>
          <w14:ligatures w14:val="none"/>
        </w:rPr>
        <w:t>with appropriate timescales will be discussed, drawn up and agreed on acceptance of the proposal.</w:t>
      </w:r>
    </w:p>
    <w:p w14:paraId="307F4A47" w14:textId="77777777" w:rsidR="00BF430E" w:rsidRPr="00BF430E" w:rsidRDefault="00BF430E" w:rsidP="00BF430E">
      <w:pPr>
        <w:spacing w:after="200" w:line="276" w:lineRule="auto"/>
        <w:rPr>
          <w:rFonts w:ascii="Corbel" w:eastAsia="Calibri" w:hAnsi="Corbel" w:cs="Arial"/>
          <w:b/>
          <w:kern w:val="0"/>
          <w:sz w:val="24"/>
          <w:szCs w:val="24"/>
          <w14:ligatures w14:val="none"/>
        </w:rPr>
      </w:pPr>
      <w:r w:rsidRPr="00BF430E">
        <w:rPr>
          <w:rFonts w:ascii="Corbel" w:eastAsia="Calibri" w:hAnsi="Corbel" w:cs="Arial"/>
          <w:b/>
          <w:kern w:val="0"/>
          <w:sz w:val="24"/>
          <w:szCs w:val="24"/>
          <w14:ligatures w14:val="none"/>
        </w:rPr>
        <w:t>Fee Structure</w:t>
      </w:r>
    </w:p>
    <w:p w14:paraId="1E514BC7" w14:textId="33B4FA66" w:rsidR="00BF430E" w:rsidRPr="00BF430E" w:rsidRDefault="00BF430E" w:rsidP="00BF430E">
      <w:pPr>
        <w:spacing w:after="200" w:line="276" w:lineRule="auto"/>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 xml:space="preserve">Our fee structure has been developed over the last ten years to provide clarity upfront and with no hidden costs or additional unexpected charges. We work on the basis that when carrying out the initial work we build a relationship of trust and understanding which leads to us being the ‘go to’ support for all future HR and </w:t>
      </w:r>
      <w:r w:rsidR="008C76FC">
        <w:rPr>
          <w:rFonts w:ascii="Arial" w:eastAsia="Calibri" w:hAnsi="Arial" w:cs="Arial"/>
          <w:kern w:val="0"/>
          <w:sz w:val="20"/>
          <w:szCs w:val="20"/>
          <w14:ligatures w14:val="none"/>
        </w:rPr>
        <w:t>if required r</w:t>
      </w:r>
      <w:r w:rsidRPr="00BF430E">
        <w:rPr>
          <w:rFonts w:ascii="Arial" w:eastAsia="Calibri" w:hAnsi="Arial" w:cs="Arial"/>
          <w:kern w:val="0"/>
          <w:sz w:val="20"/>
          <w:szCs w:val="20"/>
          <w14:ligatures w14:val="none"/>
        </w:rPr>
        <w:t>ecruitment needs.</w:t>
      </w:r>
    </w:p>
    <w:p w14:paraId="2FD4DDCC" w14:textId="77777777" w:rsidR="00BF430E" w:rsidRPr="00BF430E" w:rsidRDefault="00BF430E" w:rsidP="00BF430E">
      <w:pPr>
        <w:spacing w:after="200" w:line="276" w:lineRule="auto"/>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 xml:space="preserve">We aim to deliver value for money in as transparent a way as possible and have therefore packaged some activities based on our experience. </w:t>
      </w:r>
    </w:p>
    <w:p w14:paraId="478C9623" w14:textId="3A4F1724" w:rsidR="00BF430E" w:rsidRPr="00BF430E" w:rsidRDefault="008C76FC" w:rsidP="00BF430E">
      <w:pPr>
        <w:spacing w:after="200" w:line="276" w:lineRule="auto"/>
        <w:rPr>
          <w:rFonts w:ascii="Corbel" w:eastAsia="Calibri" w:hAnsi="Corbel" w:cs="Arial"/>
          <w:b/>
          <w:bCs/>
          <w:kern w:val="0"/>
          <w:sz w:val="24"/>
          <w:szCs w:val="24"/>
          <w14:ligatures w14:val="none"/>
        </w:rPr>
      </w:pPr>
      <w:r>
        <w:rPr>
          <w:rFonts w:ascii="Corbel" w:eastAsia="Calibri" w:hAnsi="Corbel" w:cs="Arial"/>
          <w:b/>
          <w:bCs/>
          <w:kern w:val="0"/>
          <w:sz w:val="24"/>
          <w:szCs w:val="24"/>
          <w14:ligatures w14:val="none"/>
        </w:rPr>
        <w:t xml:space="preserve">Proposed </w:t>
      </w:r>
      <w:r w:rsidR="00BF430E" w:rsidRPr="00BF430E">
        <w:rPr>
          <w:rFonts w:ascii="Corbel" w:eastAsia="Calibri" w:hAnsi="Corbel" w:cs="Arial"/>
          <w:b/>
          <w:bCs/>
          <w:kern w:val="0"/>
          <w:sz w:val="24"/>
          <w:szCs w:val="24"/>
          <w14:ligatures w14:val="none"/>
        </w:rPr>
        <w:t>HR Services</w:t>
      </w:r>
    </w:p>
    <w:tbl>
      <w:tblPr>
        <w:tblStyle w:val="TableGrid"/>
        <w:tblW w:w="9781" w:type="dxa"/>
        <w:tblInd w:w="-5" w:type="dxa"/>
        <w:tblLook w:val="04A0" w:firstRow="1" w:lastRow="0" w:firstColumn="1" w:lastColumn="0" w:noHBand="0" w:noVBand="1"/>
      </w:tblPr>
      <w:tblGrid>
        <w:gridCol w:w="439"/>
        <w:gridCol w:w="7783"/>
        <w:gridCol w:w="1559"/>
      </w:tblGrid>
      <w:tr w:rsidR="00E1719B" w:rsidRPr="00BF430E" w14:paraId="7B715159" w14:textId="77777777" w:rsidTr="00E1719B">
        <w:tc>
          <w:tcPr>
            <w:tcW w:w="8222" w:type="dxa"/>
            <w:gridSpan w:val="2"/>
          </w:tcPr>
          <w:p w14:paraId="7768A443" w14:textId="77777777" w:rsidR="00E1719B" w:rsidRPr="00BF430E" w:rsidRDefault="00E1719B" w:rsidP="00BF430E">
            <w:pPr>
              <w:rPr>
                <w:rFonts w:ascii="Arial" w:eastAsia="Calibri" w:hAnsi="Arial" w:cs="Arial"/>
                <w:sz w:val="24"/>
                <w:szCs w:val="24"/>
              </w:rPr>
            </w:pPr>
            <w:bookmarkStart w:id="3" w:name="_Hlk125707296"/>
            <w:r w:rsidRPr="00BF430E">
              <w:rPr>
                <w:rFonts w:ascii="Corbel" w:eastAsia="Calibri" w:hAnsi="Corbel" w:cs="Arial"/>
                <w:b/>
                <w:sz w:val="24"/>
                <w:szCs w:val="24"/>
              </w:rPr>
              <w:t xml:space="preserve">Activity </w:t>
            </w:r>
          </w:p>
        </w:tc>
        <w:tc>
          <w:tcPr>
            <w:tcW w:w="1559" w:type="dxa"/>
          </w:tcPr>
          <w:p w14:paraId="04729F98" w14:textId="77777777" w:rsidR="00E1719B" w:rsidRPr="00BF430E" w:rsidRDefault="00E1719B" w:rsidP="00BF430E">
            <w:pPr>
              <w:rPr>
                <w:rFonts w:ascii="Corbel" w:eastAsia="Calibri" w:hAnsi="Corbel" w:cs="Arial"/>
                <w:b/>
                <w:sz w:val="24"/>
                <w:szCs w:val="24"/>
              </w:rPr>
            </w:pPr>
            <w:r w:rsidRPr="00BF430E">
              <w:rPr>
                <w:rFonts w:ascii="Corbel" w:eastAsia="Calibri" w:hAnsi="Corbel" w:cs="Arial"/>
                <w:b/>
                <w:sz w:val="24"/>
                <w:szCs w:val="24"/>
              </w:rPr>
              <w:t>Cost</w:t>
            </w:r>
          </w:p>
        </w:tc>
      </w:tr>
      <w:bookmarkEnd w:id="3"/>
      <w:tr w:rsidR="00E1719B" w:rsidRPr="00BF430E" w14:paraId="6B32AA79" w14:textId="77777777" w:rsidTr="00EB6372">
        <w:trPr>
          <w:trHeight w:val="1034"/>
        </w:trPr>
        <w:tc>
          <w:tcPr>
            <w:tcW w:w="439" w:type="dxa"/>
          </w:tcPr>
          <w:p w14:paraId="6885ED50" w14:textId="4F66FE3D" w:rsidR="00E1719B" w:rsidRDefault="00E1719B" w:rsidP="00BF430E">
            <w:pPr>
              <w:rPr>
                <w:rFonts w:ascii="Arial" w:eastAsia="Calibri" w:hAnsi="Arial" w:cs="Arial"/>
                <w:sz w:val="20"/>
                <w:szCs w:val="20"/>
              </w:rPr>
            </w:pPr>
            <w:r w:rsidRPr="00BF430E">
              <w:rPr>
                <w:rFonts w:ascii="Arial" w:eastAsia="Calibri" w:hAnsi="Arial" w:cs="Arial"/>
                <w:sz w:val="20"/>
                <w:szCs w:val="20"/>
              </w:rPr>
              <w:t>1</w:t>
            </w:r>
          </w:p>
          <w:p w14:paraId="69A0057D" w14:textId="77777777" w:rsidR="00F30E3D" w:rsidRDefault="00F30E3D" w:rsidP="00BF430E">
            <w:pPr>
              <w:rPr>
                <w:rFonts w:ascii="Arial" w:eastAsia="Calibri" w:hAnsi="Arial" w:cs="Arial"/>
                <w:i/>
                <w:sz w:val="20"/>
                <w:szCs w:val="20"/>
              </w:rPr>
            </w:pPr>
          </w:p>
          <w:p w14:paraId="77B9C09A" w14:textId="77777777" w:rsidR="00F30E3D" w:rsidRDefault="00F30E3D" w:rsidP="00BF430E">
            <w:pPr>
              <w:rPr>
                <w:rFonts w:ascii="Arial" w:eastAsia="Calibri" w:hAnsi="Arial" w:cs="Arial"/>
                <w:i/>
                <w:sz w:val="20"/>
                <w:szCs w:val="20"/>
              </w:rPr>
            </w:pPr>
          </w:p>
          <w:p w14:paraId="5EA9C29F" w14:textId="71D2FE0E" w:rsidR="00F30E3D" w:rsidRPr="00F30E3D" w:rsidRDefault="00F30E3D" w:rsidP="00BF430E">
            <w:pPr>
              <w:rPr>
                <w:rFonts w:ascii="Arial" w:eastAsia="Calibri" w:hAnsi="Arial" w:cs="Arial"/>
                <w:iCs/>
                <w:sz w:val="20"/>
                <w:szCs w:val="20"/>
              </w:rPr>
            </w:pPr>
          </w:p>
        </w:tc>
        <w:tc>
          <w:tcPr>
            <w:tcW w:w="7783" w:type="dxa"/>
          </w:tcPr>
          <w:p w14:paraId="20EE56D0" w14:textId="2330CD21" w:rsidR="006B5933" w:rsidRPr="006B5933" w:rsidRDefault="00EB6372" w:rsidP="00263940">
            <w:pPr>
              <w:rPr>
                <w:rFonts w:ascii="Arial" w:eastAsia="Calibri" w:hAnsi="Arial" w:cs="Arial"/>
                <w:iCs/>
                <w:sz w:val="20"/>
                <w:szCs w:val="20"/>
                <w:highlight w:val="yellow"/>
              </w:rPr>
            </w:pPr>
            <w:r w:rsidRPr="00C23598">
              <w:rPr>
                <w:rFonts w:ascii="Arial" w:hAnsi="Arial" w:cs="Arial"/>
                <w:sz w:val="20"/>
                <w:szCs w:val="20"/>
              </w:rPr>
              <w:t>Review</w:t>
            </w:r>
            <w:r>
              <w:rPr>
                <w:rFonts w:ascii="Arial" w:hAnsi="Arial" w:cs="Arial"/>
                <w:sz w:val="20"/>
                <w:szCs w:val="20"/>
              </w:rPr>
              <w:t xml:space="preserve"> </w:t>
            </w:r>
            <w:r w:rsidRPr="00A83FB0">
              <w:rPr>
                <w:rFonts w:ascii="Arial" w:hAnsi="Arial" w:cs="Arial"/>
                <w:sz w:val="20"/>
                <w:szCs w:val="20"/>
              </w:rPr>
              <w:t xml:space="preserve">of terms and conditions of employment and </w:t>
            </w:r>
            <w:r w:rsidRPr="00C522B5">
              <w:rPr>
                <w:rFonts w:ascii="Arial" w:hAnsi="Arial" w:cs="Arial"/>
                <w:sz w:val="20"/>
                <w:szCs w:val="20"/>
              </w:rPr>
              <w:t>update contract</w:t>
            </w:r>
            <w:r w:rsidRPr="00A83FB0">
              <w:rPr>
                <w:rFonts w:ascii="Arial" w:hAnsi="Arial" w:cs="Arial"/>
                <w:sz w:val="20"/>
                <w:szCs w:val="20"/>
              </w:rPr>
              <w:t xml:space="preserve"> of employment template</w:t>
            </w:r>
            <w:r w:rsidR="00264690">
              <w:rPr>
                <w:rFonts w:ascii="Arial" w:hAnsi="Arial" w:cs="Arial"/>
                <w:sz w:val="20"/>
                <w:szCs w:val="20"/>
              </w:rPr>
              <w:t xml:space="preserve"> and associated documentation</w:t>
            </w:r>
            <w:r w:rsidRPr="00A83FB0">
              <w:rPr>
                <w:rFonts w:ascii="Arial" w:hAnsi="Arial" w:cs="Arial"/>
                <w:sz w:val="20"/>
                <w:szCs w:val="20"/>
              </w:rPr>
              <w:t xml:space="preserve">.  </w:t>
            </w:r>
          </w:p>
        </w:tc>
        <w:tc>
          <w:tcPr>
            <w:tcW w:w="1559" w:type="dxa"/>
          </w:tcPr>
          <w:p w14:paraId="71D5A435" w14:textId="77777777" w:rsidR="00EB6372" w:rsidRDefault="00E1719B" w:rsidP="00BF430E">
            <w:pPr>
              <w:rPr>
                <w:rFonts w:ascii="Arial" w:eastAsia="Calibri" w:hAnsi="Arial" w:cs="Arial"/>
                <w:iCs/>
                <w:sz w:val="20"/>
                <w:szCs w:val="20"/>
              </w:rPr>
            </w:pPr>
            <w:r w:rsidRPr="006B5933">
              <w:rPr>
                <w:rFonts w:ascii="Arial" w:eastAsia="Calibri" w:hAnsi="Arial" w:cs="Arial"/>
                <w:iCs/>
                <w:sz w:val="20"/>
                <w:szCs w:val="20"/>
              </w:rPr>
              <w:t>£</w:t>
            </w:r>
            <w:r w:rsidR="00F30E3D" w:rsidRPr="006B5933">
              <w:rPr>
                <w:rFonts w:ascii="Arial" w:eastAsia="Calibri" w:hAnsi="Arial" w:cs="Arial"/>
                <w:iCs/>
                <w:sz w:val="20"/>
                <w:szCs w:val="20"/>
              </w:rPr>
              <w:t>1</w:t>
            </w:r>
            <w:r w:rsidR="00EB6372">
              <w:rPr>
                <w:rFonts w:ascii="Arial" w:eastAsia="Calibri" w:hAnsi="Arial" w:cs="Arial"/>
                <w:iCs/>
                <w:sz w:val="20"/>
                <w:szCs w:val="20"/>
              </w:rPr>
              <w:t>25</w:t>
            </w:r>
          </w:p>
          <w:p w14:paraId="24F0DED7" w14:textId="77777777" w:rsidR="008C76FC" w:rsidRPr="006B5933" w:rsidRDefault="008C76FC" w:rsidP="00BF430E">
            <w:pPr>
              <w:rPr>
                <w:rFonts w:ascii="Arial" w:eastAsia="Calibri" w:hAnsi="Arial" w:cs="Arial"/>
                <w:iCs/>
                <w:sz w:val="20"/>
                <w:szCs w:val="20"/>
              </w:rPr>
            </w:pPr>
          </w:p>
          <w:p w14:paraId="7C07A8A4" w14:textId="6F2B46D2" w:rsidR="006B5933" w:rsidRPr="006B5933" w:rsidRDefault="006B5933" w:rsidP="00EB6372">
            <w:pPr>
              <w:rPr>
                <w:rFonts w:ascii="Arial" w:eastAsia="Calibri" w:hAnsi="Arial" w:cs="Arial"/>
                <w:iCs/>
                <w:sz w:val="20"/>
                <w:szCs w:val="20"/>
                <w:highlight w:val="yellow"/>
              </w:rPr>
            </w:pPr>
          </w:p>
        </w:tc>
      </w:tr>
      <w:tr w:rsidR="00263940" w14:paraId="608A7357" w14:textId="77777777" w:rsidTr="00F30E3D">
        <w:trPr>
          <w:trHeight w:val="1341"/>
        </w:trPr>
        <w:tc>
          <w:tcPr>
            <w:tcW w:w="439" w:type="dxa"/>
          </w:tcPr>
          <w:p w14:paraId="5E1D2385" w14:textId="3A77ADBE" w:rsidR="00263940" w:rsidRDefault="00263940" w:rsidP="00B5722D">
            <w:pPr>
              <w:rPr>
                <w:rFonts w:ascii="Arial" w:hAnsi="Arial" w:cs="Arial"/>
                <w:sz w:val="20"/>
                <w:szCs w:val="20"/>
              </w:rPr>
            </w:pPr>
            <w:r>
              <w:rPr>
                <w:rFonts w:ascii="Arial" w:hAnsi="Arial" w:cs="Arial"/>
                <w:sz w:val="20"/>
                <w:szCs w:val="20"/>
              </w:rPr>
              <w:t>2</w:t>
            </w:r>
          </w:p>
        </w:tc>
        <w:tc>
          <w:tcPr>
            <w:tcW w:w="7783" w:type="dxa"/>
          </w:tcPr>
          <w:p w14:paraId="1EE89928" w14:textId="3C6A1433" w:rsidR="00263940" w:rsidRPr="006B5933" w:rsidRDefault="00263940" w:rsidP="00263940">
            <w:pPr>
              <w:rPr>
                <w:rFonts w:ascii="Arial" w:hAnsi="Arial" w:cs="Arial"/>
                <w:sz w:val="20"/>
                <w:szCs w:val="20"/>
              </w:rPr>
            </w:pPr>
            <w:r w:rsidRPr="00A83FB0">
              <w:rPr>
                <w:rFonts w:ascii="Arial" w:hAnsi="Arial" w:cs="Arial"/>
                <w:sz w:val="20"/>
                <w:szCs w:val="20"/>
              </w:rPr>
              <w:t xml:space="preserve">Provide an analysis of current </w:t>
            </w:r>
            <w:r w:rsidR="00264690">
              <w:rPr>
                <w:rFonts w:ascii="Arial" w:hAnsi="Arial" w:cs="Arial"/>
                <w:sz w:val="20"/>
                <w:szCs w:val="20"/>
              </w:rPr>
              <w:t xml:space="preserve">individual </w:t>
            </w:r>
            <w:r w:rsidRPr="00A83FB0">
              <w:rPr>
                <w:rFonts w:ascii="Arial" w:hAnsi="Arial" w:cs="Arial"/>
                <w:sz w:val="20"/>
                <w:szCs w:val="20"/>
              </w:rPr>
              <w:t>contracts and advise on next steps in terms of consultation (where appropriate) and updating with individuals.</w:t>
            </w:r>
          </w:p>
        </w:tc>
        <w:tc>
          <w:tcPr>
            <w:tcW w:w="1559" w:type="dxa"/>
          </w:tcPr>
          <w:p w14:paraId="5C486653" w14:textId="3EC9EF31" w:rsidR="00263940" w:rsidRPr="006B5933" w:rsidRDefault="00263940" w:rsidP="00B5722D">
            <w:pPr>
              <w:rPr>
                <w:rFonts w:ascii="Arial" w:hAnsi="Arial" w:cs="Arial"/>
                <w:sz w:val="20"/>
                <w:szCs w:val="20"/>
              </w:rPr>
            </w:pPr>
            <w:r>
              <w:rPr>
                <w:rFonts w:ascii="Arial" w:hAnsi="Arial" w:cs="Arial"/>
                <w:sz w:val="20"/>
                <w:szCs w:val="20"/>
              </w:rPr>
              <w:t>Up to two hours @ £85 per hour</w:t>
            </w:r>
          </w:p>
        </w:tc>
      </w:tr>
      <w:tr w:rsidR="00263940" w14:paraId="2A4AA08F" w14:textId="77777777" w:rsidTr="00F30E3D">
        <w:trPr>
          <w:trHeight w:val="1341"/>
        </w:trPr>
        <w:tc>
          <w:tcPr>
            <w:tcW w:w="439" w:type="dxa"/>
          </w:tcPr>
          <w:p w14:paraId="0336465B" w14:textId="229051E5" w:rsidR="00263940" w:rsidRDefault="00264690" w:rsidP="00B5722D">
            <w:pPr>
              <w:rPr>
                <w:rFonts w:ascii="Arial" w:hAnsi="Arial" w:cs="Arial"/>
                <w:sz w:val="20"/>
                <w:szCs w:val="20"/>
              </w:rPr>
            </w:pPr>
            <w:r>
              <w:rPr>
                <w:rFonts w:ascii="Arial" w:hAnsi="Arial" w:cs="Arial"/>
                <w:sz w:val="20"/>
                <w:szCs w:val="20"/>
              </w:rPr>
              <w:t>3</w:t>
            </w:r>
          </w:p>
        </w:tc>
        <w:tc>
          <w:tcPr>
            <w:tcW w:w="7783" w:type="dxa"/>
          </w:tcPr>
          <w:p w14:paraId="77BF5E7B" w14:textId="45C5A91F" w:rsidR="00264690" w:rsidRDefault="00264690" w:rsidP="00264690">
            <w:pPr>
              <w:jc w:val="both"/>
              <w:rPr>
                <w:rFonts w:ascii="Arial" w:hAnsi="Arial" w:cs="Arial"/>
                <w:sz w:val="20"/>
                <w:szCs w:val="20"/>
              </w:rPr>
            </w:pPr>
            <w:r w:rsidRPr="00A83FB0">
              <w:rPr>
                <w:rFonts w:ascii="Arial" w:hAnsi="Arial" w:cs="Arial"/>
                <w:sz w:val="20"/>
                <w:szCs w:val="20"/>
              </w:rPr>
              <w:t xml:space="preserve">Supply and support with implementation </w:t>
            </w:r>
            <w:r w:rsidRPr="009746EA">
              <w:rPr>
                <w:rFonts w:ascii="Arial" w:hAnsi="Arial" w:cs="Arial"/>
                <w:sz w:val="20"/>
                <w:szCs w:val="20"/>
              </w:rPr>
              <w:t>and</w:t>
            </w:r>
            <w:r w:rsidRPr="00A83FB0">
              <w:rPr>
                <w:rFonts w:ascii="Arial" w:hAnsi="Arial" w:cs="Arial"/>
                <w:sz w:val="20"/>
                <w:szCs w:val="20"/>
              </w:rPr>
              <w:t xml:space="preserve"> managing the updating of a cloud-based HR system which will enable holiday booking and recording, sickness management, company announcements, document uploads, visibility to company organisation chart etc. (Overview of functionality attached in Appendix 1)</w:t>
            </w:r>
            <w:r>
              <w:rPr>
                <w:rFonts w:ascii="Arial" w:hAnsi="Arial" w:cs="Arial"/>
                <w:sz w:val="20"/>
                <w:szCs w:val="20"/>
              </w:rPr>
              <w:t xml:space="preserve">  Implementation includes scanning and uploading of documents, provision of training and roll out to individuals.</w:t>
            </w:r>
          </w:p>
          <w:p w14:paraId="5435CE0D" w14:textId="77777777" w:rsidR="00263940" w:rsidRPr="006B5933" w:rsidRDefault="00263940" w:rsidP="00B5722D">
            <w:pPr>
              <w:jc w:val="both"/>
              <w:rPr>
                <w:rFonts w:ascii="Arial" w:hAnsi="Arial" w:cs="Arial"/>
                <w:sz w:val="20"/>
                <w:szCs w:val="20"/>
              </w:rPr>
            </w:pPr>
          </w:p>
        </w:tc>
        <w:tc>
          <w:tcPr>
            <w:tcW w:w="1559" w:type="dxa"/>
          </w:tcPr>
          <w:p w14:paraId="52DC53AF" w14:textId="77777777" w:rsidR="00264690" w:rsidRDefault="00264690" w:rsidP="00264690">
            <w:pPr>
              <w:rPr>
                <w:rFonts w:ascii="Arial" w:hAnsi="Arial" w:cs="Arial"/>
                <w:iCs/>
                <w:sz w:val="20"/>
                <w:szCs w:val="20"/>
              </w:rPr>
            </w:pPr>
            <w:r w:rsidRPr="00A83FB0">
              <w:rPr>
                <w:rFonts w:ascii="Arial" w:hAnsi="Arial" w:cs="Arial"/>
                <w:sz w:val="20"/>
                <w:szCs w:val="20"/>
              </w:rPr>
              <w:t>Set up cost – one off payment of</w:t>
            </w:r>
            <w:r>
              <w:rPr>
                <w:rFonts w:ascii="Arial" w:hAnsi="Arial" w:cs="Arial"/>
                <w:sz w:val="20"/>
                <w:szCs w:val="20"/>
              </w:rPr>
              <w:t xml:space="preserve"> </w:t>
            </w:r>
            <w:r w:rsidRPr="00A83FB0">
              <w:rPr>
                <w:rFonts w:ascii="Arial" w:hAnsi="Arial" w:cs="Arial"/>
                <w:iCs/>
                <w:sz w:val="20"/>
                <w:szCs w:val="20"/>
              </w:rPr>
              <w:t>£</w:t>
            </w:r>
            <w:r>
              <w:rPr>
                <w:rFonts w:ascii="Arial" w:hAnsi="Arial" w:cs="Arial"/>
                <w:iCs/>
                <w:sz w:val="20"/>
                <w:szCs w:val="20"/>
              </w:rPr>
              <w:t xml:space="preserve">100 </w:t>
            </w:r>
          </w:p>
          <w:p w14:paraId="44ED3DCC" w14:textId="77777777" w:rsidR="00263940" w:rsidRDefault="00264690" w:rsidP="00264690">
            <w:pPr>
              <w:rPr>
                <w:rFonts w:ascii="Arial" w:hAnsi="Arial" w:cs="Arial"/>
                <w:iCs/>
                <w:sz w:val="20"/>
                <w:szCs w:val="20"/>
              </w:rPr>
            </w:pPr>
            <w:r>
              <w:rPr>
                <w:rFonts w:ascii="Arial" w:hAnsi="Arial" w:cs="Arial"/>
                <w:iCs/>
                <w:sz w:val="20"/>
                <w:szCs w:val="20"/>
              </w:rPr>
              <w:t>U</w:t>
            </w:r>
            <w:r w:rsidRPr="00A83FB0">
              <w:rPr>
                <w:rFonts w:ascii="Arial" w:hAnsi="Arial" w:cs="Arial"/>
                <w:sz w:val="20"/>
                <w:szCs w:val="20"/>
              </w:rPr>
              <w:t>p to</w:t>
            </w:r>
            <w:r>
              <w:rPr>
                <w:rFonts w:ascii="Arial" w:hAnsi="Arial" w:cs="Arial"/>
                <w:sz w:val="20"/>
                <w:szCs w:val="20"/>
              </w:rPr>
              <w:t xml:space="preserve"> 10 </w:t>
            </w:r>
            <w:r w:rsidRPr="00A83FB0">
              <w:rPr>
                <w:rFonts w:ascii="Arial" w:hAnsi="Arial" w:cs="Arial"/>
                <w:sz w:val="20"/>
                <w:szCs w:val="20"/>
              </w:rPr>
              <w:t xml:space="preserve">staff </w:t>
            </w:r>
            <w:r>
              <w:rPr>
                <w:rFonts w:ascii="Arial" w:hAnsi="Arial" w:cs="Arial"/>
                <w:sz w:val="20"/>
                <w:szCs w:val="20"/>
              </w:rPr>
              <w:t>–</w:t>
            </w:r>
            <w:r w:rsidRPr="00A83FB0">
              <w:rPr>
                <w:rFonts w:ascii="Arial" w:hAnsi="Arial" w:cs="Arial"/>
                <w:sz w:val="20"/>
                <w:szCs w:val="20"/>
              </w:rPr>
              <w:t xml:space="preserve"> </w:t>
            </w:r>
            <w:r>
              <w:rPr>
                <w:rFonts w:ascii="Arial" w:hAnsi="Arial" w:cs="Arial"/>
                <w:sz w:val="20"/>
                <w:szCs w:val="20"/>
              </w:rPr>
              <w:t xml:space="preserve">currently </w:t>
            </w:r>
            <w:r w:rsidRPr="00A83FB0">
              <w:rPr>
                <w:rFonts w:ascii="Arial" w:hAnsi="Arial" w:cs="Arial"/>
                <w:iCs/>
                <w:sz w:val="20"/>
                <w:szCs w:val="20"/>
              </w:rPr>
              <w:t>£</w:t>
            </w:r>
            <w:r>
              <w:rPr>
                <w:rFonts w:ascii="Arial" w:hAnsi="Arial" w:cs="Arial"/>
                <w:iCs/>
                <w:sz w:val="20"/>
                <w:szCs w:val="20"/>
              </w:rPr>
              <w:t>140 pa</w:t>
            </w:r>
          </w:p>
          <w:p w14:paraId="2F2E9D05" w14:textId="07EBA9C8" w:rsidR="00264690" w:rsidRPr="006B5933" w:rsidRDefault="00264690" w:rsidP="00264690">
            <w:pPr>
              <w:rPr>
                <w:rFonts w:ascii="Arial" w:hAnsi="Arial" w:cs="Arial"/>
                <w:sz w:val="20"/>
                <w:szCs w:val="20"/>
              </w:rPr>
            </w:pPr>
          </w:p>
        </w:tc>
      </w:tr>
      <w:tr w:rsidR="00E1719B" w14:paraId="1BE9FB18" w14:textId="77777777" w:rsidTr="00F30E3D">
        <w:trPr>
          <w:trHeight w:val="1341"/>
        </w:trPr>
        <w:tc>
          <w:tcPr>
            <w:tcW w:w="439" w:type="dxa"/>
          </w:tcPr>
          <w:p w14:paraId="5F5CB165" w14:textId="5EBFF5C0" w:rsidR="00E1719B" w:rsidRPr="00A91DF4" w:rsidRDefault="00D14F3D" w:rsidP="00B5722D">
            <w:pPr>
              <w:rPr>
                <w:rFonts w:ascii="Arial" w:hAnsi="Arial" w:cs="Arial"/>
                <w:sz w:val="20"/>
                <w:szCs w:val="20"/>
              </w:rPr>
            </w:pPr>
            <w:r>
              <w:rPr>
                <w:rFonts w:ascii="Arial" w:hAnsi="Arial" w:cs="Arial"/>
                <w:sz w:val="20"/>
                <w:szCs w:val="20"/>
              </w:rPr>
              <w:t>4</w:t>
            </w:r>
          </w:p>
        </w:tc>
        <w:tc>
          <w:tcPr>
            <w:tcW w:w="7783" w:type="dxa"/>
          </w:tcPr>
          <w:p w14:paraId="020E5898" w14:textId="4B75D927" w:rsidR="00E1719B" w:rsidRPr="006B5933" w:rsidRDefault="00A91DF4" w:rsidP="00B5722D">
            <w:pPr>
              <w:jc w:val="both"/>
              <w:rPr>
                <w:rFonts w:ascii="Arial" w:hAnsi="Arial" w:cs="Arial"/>
                <w:sz w:val="20"/>
                <w:szCs w:val="20"/>
              </w:rPr>
            </w:pPr>
            <w:r w:rsidRPr="006B5933">
              <w:rPr>
                <w:rFonts w:ascii="Arial" w:hAnsi="Arial" w:cs="Arial"/>
                <w:sz w:val="20"/>
                <w:szCs w:val="20"/>
              </w:rPr>
              <w:t xml:space="preserve">Provide professional HR support on </w:t>
            </w:r>
            <w:r w:rsidRPr="006B5933">
              <w:rPr>
                <w:rFonts w:ascii="Arial" w:hAnsi="Arial" w:cs="Arial"/>
                <w:b/>
                <w:bCs/>
                <w:sz w:val="20"/>
                <w:szCs w:val="20"/>
              </w:rPr>
              <w:t>complex employee relations</w:t>
            </w:r>
            <w:r w:rsidRPr="006B5933">
              <w:rPr>
                <w:rFonts w:ascii="Arial" w:hAnsi="Arial" w:cs="Arial"/>
                <w:sz w:val="20"/>
                <w:szCs w:val="20"/>
              </w:rPr>
              <w:t xml:space="preserve"> issues as and when required, to include disciplinary, capability, ill health, change management.  Providing practical independent advice and guidance including briefing notes, scripts, letters, and adapted templates.  Providing  support and attending meetings, note taking as required.</w:t>
            </w:r>
          </w:p>
        </w:tc>
        <w:tc>
          <w:tcPr>
            <w:tcW w:w="1559" w:type="dxa"/>
          </w:tcPr>
          <w:p w14:paraId="7B697E15" w14:textId="08DE2B9F" w:rsidR="00E1719B" w:rsidRPr="006B5933" w:rsidRDefault="00A91DF4" w:rsidP="00B5722D">
            <w:pPr>
              <w:rPr>
                <w:rFonts w:ascii="Arial" w:hAnsi="Arial" w:cs="Arial"/>
                <w:sz w:val="20"/>
                <w:szCs w:val="20"/>
              </w:rPr>
            </w:pPr>
            <w:r w:rsidRPr="006B5933">
              <w:rPr>
                <w:rFonts w:ascii="Arial" w:hAnsi="Arial" w:cs="Arial"/>
                <w:sz w:val="20"/>
                <w:szCs w:val="20"/>
              </w:rPr>
              <w:t>£</w:t>
            </w:r>
            <w:r w:rsidR="00D14F3D">
              <w:rPr>
                <w:rFonts w:ascii="Arial" w:hAnsi="Arial" w:cs="Arial"/>
                <w:sz w:val="20"/>
                <w:szCs w:val="20"/>
              </w:rPr>
              <w:t>85</w:t>
            </w:r>
            <w:r w:rsidRPr="006B5933">
              <w:rPr>
                <w:rFonts w:ascii="Arial" w:hAnsi="Arial" w:cs="Arial"/>
                <w:sz w:val="20"/>
                <w:szCs w:val="20"/>
              </w:rPr>
              <w:t xml:space="preserve"> per hour or part thereof, charged in 15 minute blocks</w:t>
            </w:r>
          </w:p>
        </w:tc>
      </w:tr>
    </w:tbl>
    <w:p w14:paraId="4D18919F" w14:textId="77777777" w:rsidR="00BF430E" w:rsidRDefault="00BF430E"/>
    <w:p w14:paraId="3C4D9796" w14:textId="2E1686BC" w:rsidR="00BF430E" w:rsidRPr="008C76FC" w:rsidRDefault="00BF430E" w:rsidP="00BF430E">
      <w:pPr>
        <w:spacing w:after="200" w:line="276" w:lineRule="auto"/>
        <w:rPr>
          <w:rFonts w:ascii="Arial" w:eastAsia="Calibri" w:hAnsi="Arial" w:cs="Arial"/>
          <w:i/>
          <w:kern w:val="0"/>
          <w:sz w:val="20"/>
          <w:szCs w:val="20"/>
          <w14:ligatures w14:val="none"/>
        </w:rPr>
      </w:pPr>
      <w:r w:rsidRPr="00BF430E">
        <w:rPr>
          <w:rFonts w:ascii="Arial" w:eastAsia="Calibri" w:hAnsi="Arial" w:cs="Arial"/>
          <w:iCs/>
          <w:kern w:val="0"/>
          <w:sz w:val="20"/>
          <w:szCs w:val="20"/>
          <w14:ligatures w14:val="none"/>
        </w:rPr>
        <w:t>All fees are subject to VAT. Prices include supply of documentation, policies, checklists and templates written or provided by the HR Consultancy.</w:t>
      </w:r>
      <w:r w:rsidRPr="00BF430E">
        <w:rPr>
          <w:rFonts w:ascii="Arial" w:eastAsia="Calibri" w:hAnsi="Arial" w:cs="Arial"/>
          <w:i/>
          <w:kern w:val="0"/>
          <w:sz w:val="20"/>
          <w:szCs w:val="20"/>
          <w14:ligatures w14:val="none"/>
        </w:rPr>
        <w:t xml:space="preserve"> </w:t>
      </w:r>
      <w:r w:rsidRPr="00BF430E">
        <w:rPr>
          <w:rFonts w:ascii="Arial" w:eastAsia="Calibri" w:hAnsi="Arial" w:cs="Arial"/>
          <w:iCs/>
          <w:kern w:val="0"/>
          <w:sz w:val="20"/>
          <w:szCs w:val="20"/>
          <w14:ligatures w14:val="none"/>
        </w:rPr>
        <w:t>Cost of travel is charged at standard HMRC rates after the first 30 miles each way</w:t>
      </w:r>
      <w:r w:rsidR="008C76FC">
        <w:rPr>
          <w:rFonts w:ascii="Arial" w:eastAsia="Calibri" w:hAnsi="Arial" w:cs="Arial"/>
          <w:iCs/>
          <w:kern w:val="0"/>
          <w:sz w:val="20"/>
          <w:szCs w:val="20"/>
          <w14:ligatures w14:val="none"/>
        </w:rPr>
        <w:t xml:space="preserve"> </w:t>
      </w:r>
      <w:r w:rsidR="008C76FC" w:rsidRPr="008C76FC">
        <w:rPr>
          <w:rFonts w:ascii="Arial" w:hAnsi="Arial" w:cs="Arial"/>
          <w:sz w:val="20"/>
          <w:szCs w:val="20"/>
        </w:rPr>
        <w:t>or second class rail over and above £30</w:t>
      </w:r>
      <w:r w:rsidRPr="008C76FC">
        <w:rPr>
          <w:rFonts w:ascii="Arial" w:eastAsia="Calibri" w:hAnsi="Arial" w:cs="Arial"/>
          <w:iCs/>
          <w:kern w:val="0"/>
          <w:sz w:val="20"/>
          <w:szCs w:val="20"/>
          <w14:ligatures w14:val="none"/>
        </w:rPr>
        <w:t>. Travel time is not chargeable.</w:t>
      </w:r>
    </w:p>
    <w:p w14:paraId="07BD20A6" w14:textId="77777777" w:rsidR="00BF430E" w:rsidRPr="00BF430E" w:rsidRDefault="00BF430E" w:rsidP="00BF430E">
      <w:pPr>
        <w:spacing w:after="200" w:line="276" w:lineRule="auto"/>
        <w:rPr>
          <w:rFonts w:ascii="Arial" w:eastAsia="Calibri" w:hAnsi="Arial" w:cs="Arial"/>
          <w:kern w:val="0"/>
          <w:sz w:val="20"/>
          <w:szCs w:val="20"/>
          <w14:ligatures w14:val="none"/>
        </w:rPr>
      </w:pPr>
      <w:r w:rsidRPr="00BF430E">
        <w:rPr>
          <w:rFonts w:ascii="Arial" w:eastAsia="Calibri" w:hAnsi="Arial" w:cs="Arial"/>
          <w:kern w:val="0"/>
          <w:sz w:val="20"/>
          <w:szCs w:val="20"/>
          <w14:ligatures w14:val="none"/>
        </w:rPr>
        <w:t>Itemised invoices are submitted at the end of each month with 21-day payment terms. Records are kept of all activity and provided to clients on a monthly basis.</w:t>
      </w:r>
    </w:p>
    <w:p w14:paraId="427B2898" w14:textId="77777777" w:rsidR="00BF430E" w:rsidRPr="00BF430E" w:rsidRDefault="00BF430E" w:rsidP="00BF430E">
      <w:pPr>
        <w:spacing w:after="200" w:line="276" w:lineRule="auto"/>
        <w:rPr>
          <w:rFonts w:ascii="Arial" w:eastAsia="Calibri" w:hAnsi="Arial" w:cs="Arial"/>
          <w:kern w:val="0"/>
          <w:sz w:val="20"/>
          <w:szCs w:val="20"/>
          <w14:ligatures w14:val="none"/>
        </w:rPr>
      </w:pPr>
      <w:bookmarkStart w:id="4" w:name="_Hlk134799719"/>
      <w:r w:rsidRPr="00BF430E">
        <w:rPr>
          <w:rFonts w:ascii="Arial" w:eastAsia="Calibri" w:hAnsi="Arial" w:cs="Arial"/>
          <w:kern w:val="0"/>
          <w:sz w:val="20"/>
          <w:szCs w:val="20"/>
          <w14:ligatures w14:val="none"/>
        </w:rPr>
        <w:t xml:space="preserve">This Proposal is provided on the basis that any acceptance of the Proposal will also be implied acceptance of the Consulting Agreement Terms and Conditions attached, which will together form a contract between the parties. Acceptance can be in writing, by electronic means or may be implied from the conduct of both parties.  </w:t>
      </w:r>
      <w:bookmarkEnd w:id="4"/>
    </w:p>
    <w:p w14:paraId="7DC142F1" w14:textId="77777777" w:rsidR="00BF430E" w:rsidRDefault="00BF430E"/>
    <w:sectPr w:rsidR="00BF430E" w:rsidSect="00D14F3D">
      <w:headerReference w:type="default" r:id="rId7"/>
      <w:footerReference w:type="default" r:id="rId8"/>
      <w:pgSz w:w="11906" w:h="16838" w:code="9"/>
      <w:pgMar w:top="1304" w:right="1077" w:bottom="1191" w:left="1077"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E95D" w14:textId="77777777" w:rsidR="006F2992" w:rsidRDefault="006F2992" w:rsidP="00BF430E">
      <w:pPr>
        <w:spacing w:after="0" w:line="240" w:lineRule="auto"/>
      </w:pPr>
      <w:r>
        <w:separator/>
      </w:r>
    </w:p>
  </w:endnote>
  <w:endnote w:type="continuationSeparator" w:id="0">
    <w:p w14:paraId="7ECAB065" w14:textId="77777777" w:rsidR="006F2992" w:rsidRDefault="006F2992" w:rsidP="00BF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7C9E" w14:textId="77777777" w:rsidR="00BF430E" w:rsidRPr="00BF430E" w:rsidRDefault="00BF430E" w:rsidP="00BF430E">
    <w:pPr>
      <w:spacing w:after="0" w:line="240" w:lineRule="auto"/>
      <w:jc w:val="center"/>
      <w:rPr>
        <w:rFonts w:ascii="Calibri" w:eastAsia="Times New Roman" w:hAnsi="Calibri" w:cs="Times New Roman"/>
        <w:color w:val="7F7F7F"/>
        <w:kern w:val="24"/>
        <w:sz w:val="16"/>
        <w:szCs w:val="16"/>
        <w:lang w:eastAsia="en-GB"/>
        <w14:ligatures w14:val="none"/>
      </w:rPr>
    </w:pPr>
    <w:r w:rsidRPr="00BF430E">
      <w:rPr>
        <w:rFonts w:ascii="Calibri" w:eastAsia="Times New Roman" w:hAnsi="Calibri" w:cs="Times New Roman"/>
        <w:color w:val="7F7F7F"/>
        <w:kern w:val="24"/>
        <w:sz w:val="16"/>
        <w:szCs w:val="16"/>
        <w:lang w:eastAsia="en-GB"/>
        <w14:ligatures w14:val="none"/>
      </w:rPr>
      <w:t>AR HR Consult Limited. Trading as: Angela Roberts – The HR Consultancy Registered in England Company No. 8583576</w:t>
    </w:r>
  </w:p>
  <w:p w14:paraId="61108F31" w14:textId="77777777" w:rsidR="00BF430E" w:rsidRPr="00BF430E" w:rsidRDefault="00BF430E" w:rsidP="00BF430E">
    <w:pPr>
      <w:spacing w:after="0" w:line="240" w:lineRule="auto"/>
      <w:jc w:val="center"/>
      <w:rPr>
        <w:rFonts w:ascii="Times New Roman" w:eastAsia="Times New Roman" w:hAnsi="Times New Roman" w:cs="Times New Roman"/>
        <w:kern w:val="0"/>
        <w:sz w:val="16"/>
        <w:szCs w:val="16"/>
        <w:lang w:eastAsia="en-GB"/>
        <w14:ligatures w14:val="none"/>
      </w:rPr>
    </w:pPr>
    <w:r w:rsidRPr="00BF430E">
      <w:rPr>
        <w:rFonts w:ascii="Calibri" w:eastAsia="Times New Roman" w:hAnsi="Calibri" w:cs="Times New Roman"/>
        <w:color w:val="7F7F7F"/>
        <w:kern w:val="24"/>
        <w:sz w:val="16"/>
        <w:szCs w:val="16"/>
        <w:lang w:eastAsia="en-GB"/>
        <w14:ligatures w14:val="none"/>
      </w:rPr>
      <w:t>Registered Office: 21 Best Avenue, Kenilworth, CV8 2TN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CBD7" w14:textId="77777777" w:rsidR="006F2992" w:rsidRDefault="006F2992" w:rsidP="00BF430E">
      <w:pPr>
        <w:spacing w:after="0" w:line="240" w:lineRule="auto"/>
      </w:pPr>
      <w:r>
        <w:separator/>
      </w:r>
    </w:p>
  </w:footnote>
  <w:footnote w:type="continuationSeparator" w:id="0">
    <w:p w14:paraId="5B4BCC0E" w14:textId="77777777" w:rsidR="006F2992" w:rsidRDefault="006F2992" w:rsidP="00BF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50C8" w14:textId="7041FF93" w:rsidR="00BF430E" w:rsidRDefault="00BF430E">
    <w:pPr>
      <w:pStyle w:val="Header"/>
    </w:pPr>
    <w:r>
      <w:rPr>
        <w:noProof/>
      </w:rPr>
      <w:drawing>
        <wp:anchor distT="0" distB="0" distL="114300" distR="114300" simplePos="0" relativeHeight="251658240" behindDoc="1" locked="0" layoutInCell="1" allowOverlap="1" wp14:anchorId="14A409E5" wp14:editId="0806B8A6">
          <wp:simplePos x="0" y="0"/>
          <wp:positionH relativeFrom="margin">
            <wp:posOffset>5150485</wp:posOffset>
          </wp:positionH>
          <wp:positionV relativeFrom="paragraph">
            <wp:posOffset>-213065</wp:posOffset>
          </wp:positionV>
          <wp:extent cx="853440" cy="841375"/>
          <wp:effectExtent l="0" t="0" r="3810" b="0"/>
          <wp:wrapTight wrapText="bothSides">
            <wp:wrapPolygon edited="0">
              <wp:start x="0" y="0"/>
              <wp:lineTo x="0" y="21029"/>
              <wp:lineTo x="21214" y="21029"/>
              <wp:lineTo x="21214" y="0"/>
              <wp:lineTo x="0" y="0"/>
            </wp:wrapPolygon>
          </wp:wrapTight>
          <wp:docPr id="1983924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41375"/>
                  </a:xfrm>
                  <a:prstGeom prst="rect">
                    <a:avLst/>
                  </a:prstGeom>
                  <a:noFill/>
                </pic:spPr>
              </pic:pic>
            </a:graphicData>
          </a:graphic>
          <wp14:sizeRelH relativeFrom="page">
            <wp14:pctWidth>0</wp14:pctWidth>
          </wp14:sizeRelH>
          <wp14:sizeRelV relativeFrom="page">
            <wp14:pctHeight>0</wp14:pctHeight>
          </wp14:sizeRelV>
        </wp:anchor>
      </w:drawing>
    </w:r>
  </w:p>
  <w:p w14:paraId="0D8EEA80" w14:textId="77777777" w:rsidR="00BF430E" w:rsidRDefault="00BF430E">
    <w:pPr>
      <w:pStyle w:val="Header"/>
    </w:pPr>
  </w:p>
  <w:p w14:paraId="709A6EAD" w14:textId="77777777" w:rsidR="00BF430E" w:rsidRDefault="00BF430E">
    <w:pPr>
      <w:pStyle w:val="Header"/>
    </w:pPr>
  </w:p>
  <w:p w14:paraId="09A0C9C6" w14:textId="5CA9918F" w:rsidR="00BF430E" w:rsidRDefault="00BF4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0D4D"/>
    <w:multiLevelType w:val="hybridMultilevel"/>
    <w:tmpl w:val="E2CAF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ED1E28"/>
    <w:multiLevelType w:val="hybridMultilevel"/>
    <w:tmpl w:val="52F8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B723AA"/>
    <w:multiLevelType w:val="hybridMultilevel"/>
    <w:tmpl w:val="D7C08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6830">
    <w:abstractNumId w:val="1"/>
  </w:num>
  <w:num w:numId="2" w16cid:durableId="1630281255">
    <w:abstractNumId w:val="0"/>
  </w:num>
  <w:num w:numId="3" w16cid:durableId="77411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0E"/>
    <w:rsid w:val="000A309E"/>
    <w:rsid w:val="00175F56"/>
    <w:rsid w:val="00263940"/>
    <w:rsid w:val="00264690"/>
    <w:rsid w:val="00272A97"/>
    <w:rsid w:val="002E7B8A"/>
    <w:rsid w:val="00367C51"/>
    <w:rsid w:val="00525EA9"/>
    <w:rsid w:val="00560FC8"/>
    <w:rsid w:val="00601FB2"/>
    <w:rsid w:val="006B5933"/>
    <w:rsid w:val="006F2992"/>
    <w:rsid w:val="007E5F55"/>
    <w:rsid w:val="008C76FC"/>
    <w:rsid w:val="008E647B"/>
    <w:rsid w:val="00A63E18"/>
    <w:rsid w:val="00A91DF4"/>
    <w:rsid w:val="00B374A7"/>
    <w:rsid w:val="00B51901"/>
    <w:rsid w:val="00BF430E"/>
    <w:rsid w:val="00C663C8"/>
    <w:rsid w:val="00CE7B53"/>
    <w:rsid w:val="00D14F3D"/>
    <w:rsid w:val="00D3303B"/>
    <w:rsid w:val="00E1719B"/>
    <w:rsid w:val="00EA33F9"/>
    <w:rsid w:val="00EB6372"/>
    <w:rsid w:val="00F06661"/>
    <w:rsid w:val="00F22D95"/>
    <w:rsid w:val="00F30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3496C"/>
  <w15:chartTrackingRefBased/>
  <w15:docId w15:val="{D5822CE1-BAD1-4F0F-BC2D-65E1F43D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30E"/>
  </w:style>
  <w:style w:type="paragraph" w:styleId="Footer">
    <w:name w:val="footer"/>
    <w:basedOn w:val="Normal"/>
    <w:link w:val="FooterChar"/>
    <w:uiPriority w:val="99"/>
    <w:unhideWhenUsed/>
    <w:rsid w:val="00BF4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30E"/>
  </w:style>
  <w:style w:type="table" w:styleId="TableGrid">
    <w:name w:val="Table Grid"/>
    <w:basedOn w:val="TableNormal"/>
    <w:uiPriority w:val="59"/>
    <w:rsid w:val="00BF43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430E"/>
    <w:pPr>
      <w:spacing w:after="0" w:line="240" w:lineRule="auto"/>
    </w:pPr>
  </w:style>
  <w:style w:type="paragraph" w:styleId="BalloonText">
    <w:name w:val="Balloon Text"/>
    <w:basedOn w:val="Normal"/>
    <w:link w:val="BalloonTextChar"/>
    <w:uiPriority w:val="99"/>
    <w:semiHidden/>
    <w:unhideWhenUsed/>
    <w:rsid w:val="00BF430E"/>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BF430E"/>
    <w:rPr>
      <w:rFonts w:ascii="Tahoma" w:hAnsi="Tahoma" w:cs="Tahoma"/>
      <w:kern w:val="0"/>
      <w:sz w:val="16"/>
      <w:szCs w:val="16"/>
      <w14:ligatures w14:val="none"/>
    </w:rPr>
  </w:style>
  <w:style w:type="paragraph" w:styleId="ListParagraph">
    <w:name w:val="List Paragraph"/>
    <w:basedOn w:val="Normal"/>
    <w:uiPriority w:val="34"/>
    <w:qFormat/>
    <w:rsid w:val="00EA3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6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ARHRC</dc:creator>
  <cp:keywords/>
  <dc:description/>
  <cp:lastModifiedBy>Sarah McCaffrey</cp:lastModifiedBy>
  <cp:revision>2</cp:revision>
  <cp:lastPrinted>2023-06-30T15:51:00Z</cp:lastPrinted>
  <dcterms:created xsi:type="dcterms:W3CDTF">2023-07-20T09:24:00Z</dcterms:created>
  <dcterms:modified xsi:type="dcterms:W3CDTF">2023-07-20T09:24:00Z</dcterms:modified>
</cp:coreProperties>
</file>